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2FA88" w14:textId="098F1BF4" w:rsidR="00CD3913" w:rsidRPr="003522A9" w:rsidRDefault="0061214C" w:rsidP="004C58CF">
      <w:pPr>
        <w:jc w:val="center"/>
        <w:rPr>
          <w:rFonts w:ascii="Arial" w:hAnsi="Arial" w:cs="Arial"/>
          <w:b/>
          <w:bCs/>
        </w:rPr>
      </w:pPr>
      <w:bookmarkStart w:id="0" w:name="_Hlk43822272"/>
      <w:bookmarkEnd w:id="0"/>
      <w:r w:rsidRPr="003522A9">
        <w:rPr>
          <w:rFonts w:ascii="Arial" w:hAnsi="Arial" w:cs="Arial"/>
          <w:b/>
          <w:bCs/>
        </w:rPr>
        <w:t xml:space="preserve">Obtaining Item Analysis Statistics for </w:t>
      </w:r>
      <w:r w:rsidR="00766947">
        <w:rPr>
          <w:rFonts w:ascii="Arial" w:hAnsi="Arial" w:cs="Arial"/>
          <w:b/>
          <w:bCs/>
        </w:rPr>
        <w:t>Nonc</w:t>
      </w:r>
      <w:r w:rsidRPr="003522A9">
        <w:rPr>
          <w:rFonts w:ascii="Arial" w:hAnsi="Arial" w:cs="Arial"/>
          <w:b/>
          <w:bCs/>
        </w:rPr>
        <w:t>ognitive Items</w:t>
      </w:r>
      <w:r w:rsidR="00FA42CE" w:rsidRPr="003522A9">
        <w:rPr>
          <w:rFonts w:ascii="Arial" w:hAnsi="Arial" w:cs="Arial"/>
          <w:b/>
          <w:bCs/>
        </w:rPr>
        <w:t xml:space="preserve"> </w:t>
      </w:r>
      <w:r w:rsidR="0021324C" w:rsidRPr="003522A9">
        <w:rPr>
          <w:rFonts w:ascii="Arial" w:hAnsi="Arial" w:cs="Arial"/>
          <w:b/>
          <w:bCs/>
        </w:rPr>
        <w:t xml:space="preserve">Using </w:t>
      </w:r>
      <w:r w:rsidRPr="003522A9">
        <w:rPr>
          <w:rFonts w:ascii="Arial" w:hAnsi="Arial" w:cs="Arial"/>
          <w:b/>
          <w:bCs/>
        </w:rPr>
        <w:t xml:space="preserve">SPSS </w:t>
      </w:r>
      <w:r w:rsidR="0021324C" w:rsidRPr="003522A9">
        <w:rPr>
          <w:rFonts w:ascii="Arial" w:hAnsi="Arial" w:cs="Arial"/>
          <w:b/>
          <w:bCs/>
        </w:rPr>
        <w:t>Dropdown Menus</w:t>
      </w:r>
    </w:p>
    <w:p w14:paraId="2F020202" w14:textId="77777777" w:rsidR="004C58CF" w:rsidRDefault="004C58CF" w:rsidP="004C58CF">
      <w:pPr>
        <w:jc w:val="center"/>
        <w:rPr>
          <w:rFonts w:ascii="Arial" w:hAnsi="Arial" w:cs="Arial"/>
        </w:rPr>
      </w:pPr>
    </w:p>
    <w:p w14:paraId="3FD71BB1" w14:textId="12C976D1" w:rsidR="00FA42CE" w:rsidRDefault="00FA42CE" w:rsidP="004C58CF">
      <w:pPr>
        <w:rPr>
          <w:rFonts w:ascii="Arial" w:hAnsi="Arial" w:cs="Arial"/>
        </w:rPr>
      </w:pPr>
      <w:r>
        <w:rPr>
          <w:rFonts w:ascii="Arial" w:hAnsi="Arial" w:cs="Arial"/>
        </w:rPr>
        <w:t xml:space="preserve">In this document I explain how to use SPSS to </w:t>
      </w:r>
      <w:r w:rsidR="0061214C">
        <w:rPr>
          <w:rFonts w:ascii="Arial" w:hAnsi="Arial" w:cs="Arial"/>
        </w:rPr>
        <w:t xml:space="preserve">obtain item analysis statistics for </w:t>
      </w:r>
      <w:r w:rsidR="00B237A6">
        <w:rPr>
          <w:rFonts w:ascii="Arial" w:hAnsi="Arial" w:cs="Arial"/>
        </w:rPr>
        <w:t>non</w:t>
      </w:r>
      <w:r w:rsidR="0061214C">
        <w:rPr>
          <w:rFonts w:ascii="Arial" w:hAnsi="Arial" w:cs="Arial"/>
        </w:rPr>
        <w:t>cognitive items using dropdown menus</w:t>
      </w:r>
      <w:r>
        <w:rPr>
          <w:rFonts w:ascii="Arial" w:hAnsi="Arial" w:cs="Arial"/>
        </w:rPr>
        <w:t>. See the document “</w:t>
      </w:r>
      <w:r w:rsidR="0061214C">
        <w:rPr>
          <w:rFonts w:ascii="Arial" w:hAnsi="Arial" w:cs="Arial"/>
        </w:rPr>
        <w:t xml:space="preserve">Obtaining Item Analysis Statistics for </w:t>
      </w:r>
      <w:r w:rsidR="00B237A6">
        <w:rPr>
          <w:rFonts w:ascii="Arial" w:hAnsi="Arial" w:cs="Arial"/>
        </w:rPr>
        <w:t>Nonc</w:t>
      </w:r>
      <w:r w:rsidR="006647A2">
        <w:rPr>
          <w:rFonts w:ascii="Arial" w:hAnsi="Arial" w:cs="Arial"/>
        </w:rPr>
        <w:t>ognitive</w:t>
      </w:r>
      <w:r w:rsidR="0061214C">
        <w:rPr>
          <w:rFonts w:ascii="Arial" w:hAnsi="Arial" w:cs="Arial"/>
        </w:rPr>
        <w:t xml:space="preserve"> Items </w:t>
      </w:r>
      <w:r w:rsidR="007216E8">
        <w:rPr>
          <w:rFonts w:ascii="Arial" w:hAnsi="Arial" w:cs="Arial"/>
        </w:rPr>
        <w:t xml:space="preserve">Using </w:t>
      </w:r>
      <w:r w:rsidR="0061214C">
        <w:rPr>
          <w:rFonts w:ascii="Arial" w:hAnsi="Arial" w:cs="Arial"/>
        </w:rPr>
        <w:t xml:space="preserve">SPSS </w:t>
      </w:r>
      <w:r>
        <w:rPr>
          <w:rFonts w:ascii="Arial" w:hAnsi="Arial" w:cs="Arial"/>
        </w:rPr>
        <w:t>Syntax” for instructions on using syntax.</w:t>
      </w:r>
    </w:p>
    <w:p w14:paraId="70C18785" w14:textId="4B78F1E0" w:rsidR="007216E8" w:rsidRDefault="007216E8" w:rsidP="004C58CF">
      <w:pPr>
        <w:rPr>
          <w:rFonts w:ascii="Arial" w:hAnsi="Arial" w:cs="Arial"/>
        </w:rPr>
      </w:pPr>
      <w:bookmarkStart w:id="1" w:name="_GoBack"/>
      <w:bookmarkEnd w:id="1"/>
    </w:p>
    <w:p w14:paraId="7614AB3E" w14:textId="3A495287" w:rsidR="00455D0D" w:rsidRDefault="007216E8" w:rsidP="007216E8">
      <w:pPr>
        <w:rPr>
          <w:rFonts w:ascii="Arial" w:hAnsi="Arial" w:cs="Arial"/>
        </w:rPr>
      </w:pPr>
      <w:r>
        <w:rPr>
          <w:rFonts w:ascii="Arial" w:hAnsi="Arial" w:cs="Arial"/>
        </w:rPr>
        <w:t xml:space="preserve">The data for this example </w:t>
      </w:r>
      <w:r w:rsidR="002279AF">
        <w:rPr>
          <w:rFonts w:ascii="Arial" w:hAnsi="Arial" w:cs="Arial"/>
        </w:rPr>
        <w:t>are</w:t>
      </w:r>
      <w:r>
        <w:rPr>
          <w:rFonts w:ascii="Arial" w:hAnsi="Arial" w:cs="Arial"/>
        </w:rPr>
        <w:t xml:space="preserve"> from </w:t>
      </w:r>
      <w:r w:rsidR="00B237A6">
        <w:rPr>
          <w:rFonts w:ascii="Arial" w:hAnsi="Arial" w:cs="Arial"/>
        </w:rPr>
        <w:t>a scale measuring Attitudes Toward Same Sex Marriage that was developed as a class project. Some of the items were deliberately written to violate the item writing guidelines on page</w:t>
      </w:r>
      <w:r w:rsidR="002A5F0D">
        <w:rPr>
          <w:rFonts w:ascii="Arial" w:hAnsi="Arial" w:cs="Arial"/>
        </w:rPr>
        <w:t>s 90-93 of the book.</w:t>
      </w:r>
      <w:r>
        <w:rPr>
          <w:rFonts w:ascii="Arial" w:hAnsi="Arial" w:cs="Arial"/>
        </w:rPr>
        <w:t xml:space="preserve"> </w:t>
      </w:r>
      <w:r w:rsidR="002A5F0D">
        <w:rPr>
          <w:rFonts w:ascii="Arial" w:hAnsi="Arial" w:cs="Arial"/>
        </w:rPr>
        <w:t>The items are shown at the end of this document.</w:t>
      </w:r>
      <w:r w:rsidR="00C414B4">
        <w:rPr>
          <w:rFonts w:ascii="Arial" w:hAnsi="Arial" w:cs="Arial"/>
        </w:rPr>
        <w:t xml:space="preserve"> Items that were recoded are indicated with “R.” </w:t>
      </w:r>
    </w:p>
    <w:p w14:paraId="6BEACFF4" w14:textId="29EFCD33" w:rsidR="003522A9" w:rsidRDefault="003522A9" w:rsidP="003522A9">
      <w:pPr>
        <w:rPr>
          <w:rFonts w:ascii="Arial" w:hAnsi="Arial" w:cs="Arial"/>
        </w:rPr>
      </w:pPr>
    </w:p>
    <w:p w14:paraId="6F9FF44B" w14:textId="0AA2F6E5" w:rsidR="00C414B4" w:rsidRDefault="00C414B4" w:rsidP="003522A9">
      <w:pPr>
        <w:rPr>
          <w:rFonts w:ascii="Arial" w:hAnsi="Arial" w:cs="Arial"/>
        </w:rPr>
      </w:pPr>
      <w:r>
        <w:rPr>
          <w:rFonts w:ascii="Arial" w:hAnsi="Arial" w:cs="Arial"/>
        </w:rPr>
        <w:t>The data are in the file “Same-</w:t>
      </w:r>
      <w:proofErr w:type="spellStart"/>
      <w:r>
        <w:rPr>
          <w:rFonts w:ascii="Arial" w:hAnsi="Arial" w:cs="Arial"/>
        </w:rPr>
        <w:t>sex.sav</w:t>
      </w:r>
      <w:proofErr w:type="spellEnd"/>
      <w:r>
        <w:rPr>
          <w:rFonts w:ascii="Arial" w:hAnsi="Arial" w:cs="Arial"/>
        </w:rPr>
        <w:t>.” Items have already bee</w:t>
      </w:r>
      <w:r w:rsidR="00BB4771">
        <w:rPr>
          <w:rFonts w:ascii="Arial" w:hAnsi="Arial" w:cs="Arial"/>
        </w:rPr>
        <w:t xml:space="preserve">n recoded, if necessary. </w:t>
      </w:r>
      <w:r w:rsidR="00297152">
        <w:rPr>
          <w:rFonts w:ascii="Arial" w:hAnsi="Arial" w:cs="Arial"/>
        </w:rPr>
        <w:t xml:space="preserve">Recoded items are denoted by the suffix “r” in the dataset. </w:t>
      </w:r>
      <w:r w:rsidR="00BB4771">
        <w:rPr>
          <w:rFonts w:ascii="Arial" w:hAnsi="Arial" w:cs="Arial"/>
        </w:rPr>
        <w:t>Missing values are coded as -9.</w:t>
      </w:r>
    </w:p>
    <w:p w14:paraId="58BD66B8" w14:textId="77777777" w:rsidR="00BB4771" w:rsidRDefault="00BB4771" w:rsidP="003522A9">
      <w:pPr>
        <w:rPr>
          <w:rFonts w:ascii="Arial" w:hAnsi="Arial" w:cs="Arial"/>
        </w:rPr>
      </w:pPr>
    </w:p>
    <w:p w14:paraId="2A38A44A" w14:textId="45388EF5" w:rsidR="003522A9" w:rsidRDefault="00BB4771" w:rsidP="003522A9">
      <w:pPr>
        <w:rPr>
          <w:rFonts w:ascii="Arial" w:hAnsi="Arial" w:cs="Arial"/>
        </w:rPr>
      </w:pPr>
      <w:r>
        <w:rPr>
          <w:rFonts w:ascii="Arial" w:hAnsi="Arial" w:cs="Arial"/>
        </w:rPr>
        <w:t xml:space="preserve">For noncognitive items, a thorough item analysis includes examination of item frequency distributions, descriptive statistics, including the mean, standard deviation, skewness, and kurtosis values, inter-item correlations, corrected item-total correlations, and values of alpha-if-item-deleted. </w:t>
      </w:r>
    </w:p>
    <w:p w14:paraId="0B3E8EBD" w14:textId="79F68CFF" w:rsidR="00BD4140" w:rsidRDefault="00BD4140" w:rsidP="003522A9">
      <w:pPr>
        <w:rPr>
          <w:rFonts w:ascii="Arial" w:hAnsi="Arial" w:cs="Arial"/>
        </w:rPr>
      </w:pPr>
    </w:p>
    <w:p w14:paraId="53486D71" w14:textId="2CA40F89" w:rsidR="00BD4140" w:rsidRPr="00BB4771" w:rsidRDefault="00BD4140" w:rsidP="00BD4140">
      <w:pPr>
        <w:jc w:val="center"/>
        <w:rPr>
          <w:rFonts w:ascii="Arial" w:hAnsi="Arial" w:cs="Arial"/>
          <w:b/>
          <w:bCs/>
        </w:rPr>
      </w:pPr>
      <w:bookmarkStart w:id="2" w:name="_Hlk43823519"/>
      <w:r w:rsidRPr="003522A9">
        <w:rPr>
          <w:rFonts w:ascii="Arial" w:hAnsi="Arial" w:cs="Arial"/>
          <w:b/>
          <w:bCs/>
        </w:rPr>
        <w:t>Obtaining</w:t>
      </w:r>
      <w:r w:rsidR="00BB4771">
        <w:rPr>
          <w:rFonts w:ascii="Arial" w:hAnsi="Arial" w:cs="Arial"/>
          <w:b/>
          <w:bCs/>
        </w:rPr>
        <w:t xml:space="preserve"> Descriptive Statistics and</w:t>
      </w:r>
      <w:r w:rsidRPr="003522A9">
        <w:rPr>
          <w:rFonts w:ascii="Arial" w:hAnsi="Arial" w:cs="Arial"/>
          <w:b/>
          <w:bCs/>
        </w:rPr>
        <w:t xml:space="preserve"> </w:t>
      </w:r>
      <w:r w:rsidR="00BB4771">
        <w:rPr>
          <w:rFonts w:ascii="Arial" w:hAnsi="Arial" w:cs="Arial"/>
          <w:b/>
          <w:bCs/>
        </w:rPr>
        <w:t xml:space="preserve">Frequency Distributions Using the </w:t>
      </w:r>
      <w:r w:rsidR="00ED2667" w:rsidRPr="00ED2667">
        <w:rPr>
          <w:rFonts w:ascii="Arial" w:hAnsi="Arial" w:cs="Arial"/>
          <w:b/>
          <w:bCs/>
        </w:rPr>
        <w:t>FREQUENCIES</w:t>
      </w:r>
      <w:r w:rsidR="00BB4771">
        <w:rPr>
          <w:rFonts w:ascii="Arial" w:hAnsi="Arial" w:cs="Arial"/>
          <w:b/>
          <w:bCs/>
        </w:rPr>
        <w:t xml:space="preserve"> Command</w:t>
      </w:r>
    </w:p>
    <w:bookmarkEnd w:id="2"/>
    <w:p w14:paraId="1C9B5754" w14:textId="77777777" w:rsidR="00BD4140" w:rsidRPr="003522A9" w:rsidRDefault="00BD4140" w:rsidP="00BD4140">
      <w:pPr>
        <w:jc w:val="center"/>
        <w:rPr>
          <w:rFonts w:ascii="Arial" w:hAnsi="Arial" w:cs="Arial"/>
          <w:b/>
          <w:bCs/>
        </w:rPr>
      </w:pPr>
    </w:p>
    <w:p w14:paraId="2B873852" w14:textId="42A8911B" w:rsidR="003522A9" w:rsidRPr="00BB4771" w:rsidRDefault="00BB4771" w:rsidP="003522A9">
      <w:pPr>
        <w:rPr>
          <w:rFonts w:ascii="Arial" w:hAnsi="Arial" w:cs="Arial"/>
        </w:rPr>
      </w:pPr>
      <w:r>
        <w:rPr>
          <w:rFonts w:ascii="Arial" w:hAnsi="Arial" w:cs="Arial"/>
        </w:rPr>
        <w:t xml:space="preserve">Both descriptive statistics and frequency distributions can be obtained from the </w:t>
      </w:r>
      <w:r w:rsidR="00ED2667" w:rsidRPr="00ED2667">
        <w:rPr>
          <w:rFonts w:ascii="Arial" w:hAnsi="Arial" w:cs="Arial"/>
          <w:b/>
          <w:bCs/>
        </w:rPr>
        <w:t>FREQUENCIES</w:t>
      </w:r>
      <w:r>
        <w:rPr>
          <w:rFonts w:ascii="Arial" w:hAnsi="Arial" w:cs="Arial"/>
          <w:i/>
          <w:iCs/>
        </w:rPr>
        <w:t xml:space="preserve"> </w:t>
      </w:r>
      <w:r>
        <w:rPr>
          <w:rFonts w:ascii="Arial" w:hAnsi="Arial" w:cs="Arial"/>
        </w:rPr>
        <w:t>command. C</w:t>
      </w:r>
      <w:r w:rsidR="003522A9">
        <w:rPr>
          <w:rFonts w:ascii="Arial" w:hAnsi="Arial" w:cs="Arial"/>
        </w:rPr>
        <w:t xml:space="preserve">hoose </w:t>
      </w:r>
      <w:r w:rsidR="00ED2667" w:rsidRPr="00ED2667">
        <w:rPr>
          <w:rFonts w:ascii="Arial" w:hAnsi="Arial" w:cs="Arial"/>
          <w:b/>
          <w:bCs/>
        </w:rPr>
        <w:t>FREQUENCIES</w:t>
      </w:r>
      <w:r>
        <w:rPr>
          <w:rFonts w:ascii="Arial" w:hAnsi="Arial" w:cs="Arial"/>
        </w:rPr>
        <w:t xml:space="preserve"> from the </w:t>
      </w:r>
      <w:r w:rsidR="00ED2667" w:rsidRPr="00ED2667">
        <w:rPr>
          <w:rFonts w:ascii="Arial" w:hAnsi="Arial" w:cs="Arial"/>
          <w:b/>
          <w:bCs/>
        </w:rPr>
        <w:t>DESCRIPTIVE STATISTICS</w:t>
      </w:r>
      <w:r w:rsidR="00ED2667">
        <w:rPr>
          <w:rFonts w:ascii="Arial" w:hAnsi="Arial" w:cs="Arial"/>
        </w:rPr>
        <w:t xml:space="preserve"> </w:t>
      </w:r>
      <w:r>
        <w:rPr>
          <w:rFonts w:ascii="Arial" w:hAnsi="Arial" w:cs="Arial"/>
        </w:rPr>
        <w:t>menu, then choose the variables to be analyzed and click on</w:t>
      </w:r>
      <w:r w:rsidR="003522A9">
        <w:rPr>
          <w:rFonts w:ascii="Arial" w:hAnsi="Arial" w:cs="Arial"/>
        </w:rPr>
        <w:t xml:space="preserve"> </w:t>
      </w:r>
      <w:r>
        <w:rPr>
          <w:rFonts w:ascii="Arial" w:hAnsi="Arial" w:cs="Arial"/>
          <w:i/>
          <w:iCs/>
        </w:rPr>
        <w:t>statistics.</w:t>
      </w:r>
      <w:r>
        <w:rPr>
          <w:rFonts w:ascii="Arial" w:hAnsi="Arial" w:cs="Arial"/>
        </w:rPr>
        <w:t xml:space="preserve"> Be sure the box </w:t>
      </w:r>
      <w:r w:rsidR="00ED2667" w:rsidRPr="00ED2667">
        <w:rPr>
          <w:rFonts w:ascii="Arial" w:hAnsi="Arial" w:cs="Arial"/>
          <w:b/>
          <w:bCs/>
        </w:rPr>
        <w:t>Display Frequency Tables</w:t>
      </w:r>
      <w:r w:rsidR="00ED2667">
        <w:rPr>
          <w:rFonts w:ascii="Arial" w:hAnsi="Arial" w:cs="Arial"/>
        </w:rPr>
        <w:t xml:space="preserve"> </w:t>
      </w:r>
      <w:r>
        <w:rPr>
          <w:rFonts w:ascii="Arial" w:hAnsi="Arial" w:cs="Arial"/>
        </w:rPr>
        <w:t>is checked.</w:t>
      </w:r>
    </w:p>
    <w:p w14:paraId="4BCBF356" w14:textId="6A430401" w:rsidR="003522A9" w:rsidRDefault="003522A9" w:rsidP="003522A9">
      <w:pPr>
        <w:rPr>
          <w:rFonts w:ascii="Arial" w:hAnsi="Arial" w:cs="Arial"/>
        </w:rPr>
      </w:pPr>
    </w:p>
    <w:p w14:paraId="5A0381B9" w14:textId="3688B6B0" w:rsidR="003522A9" w:rsidRPr="007216E8" w:rsidRDefault="00BB4771" w:rsidP="003522A9">
      <w:pPr>
        <w:rPr>
          <w:rFonts w:ascii="Arial" w:hAnsi="Arial" w:cs="Arial"/>
        </w:rPr>
      </w:pPr>
      <w:r>
        <w:rPr>
          <w:noProof/>
          <w:lang w:bidi="ar-SA"/>
        </w:rPr>
        <w:drawing>
          <wp:inline distT="0" distB="0" distL="0" distR="0" wp14:anchorId="35D560D8" wp14:editId="55F10F51">
            <wp:extent cx="4343776" cy="2758679"/>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43776" cy="2758679"/>
                    </a:xfrm>
                    <a:prstGeom prst="rect">
                      <a:avLst/>
                    </a:prstGeom>
                  </pic:spPr>
                </pic:pic>
              </a:graphicData>
            </a:graphic>
          </wp:inline>
        </w:drawing>
      </w:r>
    </w:p>
    <w:p w14:paraId="7EF0C445" w14:textId="77777777" w:rsidR="00BD4140" w:rsidRDefault="00BD4140" w:rsidP="007216E8">
      <w:pPr>
        <w:rPr>
          <w:rFonts w:ascii="Arial" w:hAnsi="Arial" w:cs="Arial"/>
        </w:rPr>
      </w:pPr>
    </w:p>
    <w:p w14:paraId="30C1F44E" w14:textId="1BC61D9E" w:rsidR="003522A9" w:rsidRDefault="003522A9" w:rsidP="007216E8">
      <w:pPr>
        <w:rPr>
          <w:rFonts w:ascii="Arial" w:hAnsi="Arial" w:cs="Arial"/>
        </w:rPr>
      </w:pPr>
    </w:p>
    <w:p w14:paraId="1A6B029A" w14:textId="07030D7A" w:rsidR="003522A9" w:rsidRDefault="003522A9" w:rsidP="007216E8">
      <w:pPr>
        <w:rPr>
          <w:rFonts w:ascii="Arial" w:hAnsi="Arial" w:cs="Arial"/>
        </w:rPr>
      </w:pPr>
    </w:p>
    <w:p w14:paraId="07550DAC" w14:textId="6048D5CB" w:rsidR="003522A9" w:rsidRDefault="00BB4771" w:rsidP="007216E8">
      <w:pPr>
        <w:rPr>
          <w:rFonts w:ascii="Arial" w:hAnsi="Arial" w:cs="Arial"/>
        </w:rPr>
      </w:pPr>
      <w:r>
        <w:rPr>
          <w:rFonts w:ascii="Arial" w:hAnsi="Arial" w:cs="Arial"/>
        </w:rPr>
        <w:lastRenderedPageBreak/>
        <w:t xml:space="preserve">From the </w:t>
      </w:r>
      <w:r w:rsidR="00ED2667" w:rsidRPr="00ED2667">
        <w:rPr>
          <w:rFonts w:ascii="Arial" w:hAnsi="Arial" w:cs="Arial"/>
          <w:b/>
          <w:bCs/>
        </w:rPr>
        <w:t xml:space="preserve">Statistics </w:t>
      </w:r>
      <w:r w:rsidR="00BD77F5">
        <w:rPr>
          <w:rFonts w:ascii="Arial" w:hAnsi="Arial" w:cs="Arial"/>
        </w:rPr>
        <w:t xml:space="preserve">menu, choose </w:t>
      </w:r>
      <w:r w:rsidR="00ED2667" w:rsidRPr="00ED2667">
        <w:rPr>
          <w:rFonts w:ascii="Arial" w:hAnsi="Arial" w:cs="Arial"/>
          <w:b/>
          <w:bCs/>
        </w:rPr>
        <w:t>Mean, Standard Deviation, Skewness</w:t>
      </w:r>
      <w:r w:rsidR="00BD77F5">
        <w:rPr>
          <w:rFonts w:ascii="Arial" w:hAnsi="Arial" w:cs="Arial"/>
          <w:i/>
          <w:iCs/>
        </w:rPr>
        <w:t xml:space="preserve">, </w:t>
      </w:r>
      <w:r w:rsidR="00BD77F5" w:rsidRPr="00ED2667">
        <w:rPr>
          <w:rFonts w:ascii="Arial" w:hAnsi="Arial" w:cs="Arial"/>
        </w:rPr>
        <w:t>and</w:t>
      </w:r>
      <w:r w:rsidR="00BD77F5">
        <w:rPr>
          <w:rFonts w:ascii="Arial" w:hAnsi="Arial" w:cs="Arial"/>
          <w:i/>
          <w:iCs/>
        </w:rPr>
        <w:t xml:space="preserve"> </w:t>
      </w:r>
      <w:r w:rsidR="00ED2667" w:rsidRPr="00ED2667">
        <w:rPr>
          <w:rFonts w:ascii="Arial" w:hAnsi="Arial" w:cs="Arial"/>
          <w:b/>
          <w:bCs/>
        </w:rPr>
        <w:t>Kurtosis</w:t>
      </w:r>
      <w:r w:rsidR="00BD77F5">
        <w:rPr>
          <w:rFonts w:ascii="Arial" w:hAnsi="Arial" w:cs="Arial"/>
        </w:rPr>
        <w:t xml:space="preserve">. Click </w:t>
      </w:r>
      <w:r w:rsidR="00BD77F5">
        <w:rPr>
          <w:rFonts w:ascii="Arial" w:hAnsi="Arial" w:cs="Arial"/>
          <w:i/>
          <w:iCs/>
        </w:rPr>
        <w:t>continue</w:t>
      </w:r>
      <w:r w:rsidR="00BD77F5">
        <w:rPr>
          <w:rFonts w:ascii="Arial" w:hAnsi="Arial" w:cs="Arial"/>
        </w:rPr>
        <w:t xml:space="preserve">, then </w:t>
      </w:r>
      <w:r w:rsidR="00BD77F5">
        <w:rPr>
          <w:rFonts w:ascii="Arial" w:hAnsi="Arial" w:cs="Arial"/>
          <w:i/>
          <w:iCs/>
        </w:rPr>
        <w:t>OK.</w:t>
      </w:r>
    </w:p>
    <w:p w14:paraId="56F9C6BE" w14:textId="77777777" w:rsidR="00BD77F5" w:rsidRPr="00BD77F5" w:rsidRDefault="00BD77F5" w:rsidP="007216E8">
      <w:pPr>
        <w:rPr>
          <w:rFonts w:ascii="Arial" w:hAnsi="Arial" w:cs="Arial"/>
        </w:rPr>
      </w:pPr>
    </w:p>
    <w:p w14:paraId="283F0940" w14:textId="27870B49" w:rsidR="00BD77F5" w:rsidRDefault="00BD77F5" w:rsidP="007216E8">
      <w:pPr>
        <w:rPr>
          <w:rFonts w:ascii="Arial" w:hAnsi="Arial" w:cs="Arial"/>
        </w:rPr>
      </w:pPr>
      <w:r w:rsidRPr="00BD77F5">
        <w:rPr>
          <w:noProof/>
          <w:lang w:bidi="ar-SA"/>
        </w:rPr>
        <w:drawing>
          <wp:inline distT="0" distB="0" distL="0" distR="0" wp14:anchorId="02C8C996" wp14:editId="6BEA3FB4">
            <wp:extent cx="4229467" cy="3787468"/>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29467" cy="3787468"/>
                    </a:xfrm>
                    <a:prstGeom prst="rect">
                      <a:avLst/>
                    </a:prstGeom>
                  </pic:spPr>
                </pic:pic>
              </a:graphicData>
            </a:graphic>
          </wp:inline>
        </w:drawing>
      </w:r>
    </w:p>
    <w:p w14:paraId="1DBF28F5" w14:textId="77777777" w:rsidR="00BD77F5" w:rsidRPr="003522A9" w:rsidRDefault="00BD77F5" w:rsidP="007216E8">
      <w:pPr>
        <w:rPr>
          <w:rFonts w:ascii="Arial" w:hAnsi="Arial" w:cs="Arial"/>
        </w:rPr>
      </w:pPr>
    </w:p>
    <w:p w14:paraId="153C22A9" w14:textId="52E210D8" w:rsidR="003522A9" w:rsidRDefault="00BD4140" w:rsidP="007216E8">
      <w:pPr>
        <w:rPr>
          <w:rFonts w:ascii="Arial" w:hAnsi="Arial" w:cs="Arial"/>
        </w:rPr>
      </w:pPr>
      <w:r>
        <w:rPr>
          <w:rFonts w:ascii="Arial" w:hAnsi="Arial" w:cs="Arial"/>
        </w:rPr>
        <w:t>This will result in the output below.</w:t>
      </w:r>
      <w:r w:rsidR="00BD77F5">
        <w:rPr>
          <w:rFonts w:ascii="Arial" w:hAnsi="Arial" w:cs="Arial"/>
        </w:rPr>
        <w:t xml:space="preserve"> Note that I have broken the descriptive statistics output into three sections so it will fit on the page.</w:t>
      </w:r>
    </w:p>
    <w:p w14:paraId="73021FA0" w14:textId="1A1534E0" w:rsidR="00BD4140" w:rsidRDefault="00BD4140" w:rsidP="007216E8">
      <w:pPr>
        <w:rPr>
          <w:rFonts w:ascii="Arial" w:hAnsi="Arial" w:cs="Arial"/>
        </w:rPr>
      </w:pPr>
    </w:p>
    <w:p w14:paraId="16DEA3CA" w14:textId="072EA4F0" w:rsidR="00BD4140" w:rsidRDefault="00BD4140" w:rsidP="00BD4140">
      <w:pPr>
        <w:rPr>
          <w:rFonts w:ascii="Arial" w:hAnsi="Arial" w:cs="Arial"/>
        </w:rPr>
      </w:pPr>
    </w:p>
    <w:p w14:paraId="4E8E73C3" w14:textId="03EDD78B" w:rsidR="00BD4140" w:rsidRPr="00AA6F0C" w:rsidRDefault="00BD4140" w:rsidP="00BD77F5">
      <w:pPr>
        <w:rPr>
          <w:rFonts w:ascii="Arial" w:hAnsi="Arial" w:cs="Arial"/>
        </w:rPr>
      </w:pPr>
    </w:p>
    <w:p w14:paraId="1803B63A" w14:textId="1F5A37CB" w:rsidR="00BD77F5" w:rsidRDefault="0020434C" w:rsidP="002A5F0D">
      <w:pPr>
        <w:jc w:val="center"/>
        <w:rPr>
          <w:rFonts w:ascii="Arial" w:hAnsi="Arial" w:cs="Arial"/>
          <w:b/>
          <w:bCs/>
        </w:rPr>
      </w:pPr>
      <w:r>
        <w:rPr>
          <w:rFonts w:ascii="Arial" w:hAnsi="Arial" w:cs="Arial"/>
          <w:b/>
          <w:bCs/>
          <w:noProof/>
          <w:lang w:bidi="ar-SA"/>
        </w:rPr>
        <mc:AlternateContent>
          <mc:Choice Requires="wps">
            <w:drawing>
              <wp:anchor distT="0" distB="0" distL="114300" distR="114300" simplePos="0" relativeHeight="251679744" behindDoc="0" locked="0" layoutInCell="1" allowOverlap="1" wp14:anchorId="631B229D" wp14:editId="48BBA577">
                <wp:simplePos x="0" y="0"/>
                <wp:positionH relativeFrom="column">
                  <wp:posOffset>5897880</wp:posOffset>
                </wp:positionH>
                <wp:positionV relativeFrom="paragraph">
                  <wp:posOffset>1760220</wp:posOffset>
                </wp:positionV>
                <wp:extent cx="647700" cy="236220"/>
                <wp:effectExtent l="19050" t="19050" r="19050" b="11430"/>
                <wp:wrapNone/>
                <wp:docPr id="32" name="Rectangle 32"/>
                <wp:cNvGraphicFramePr/>
                <a:graphic xmlns:a="http://schemas.openxmlformats.org/drawingml/2006/main">
                  <a:graphicData uri="http://schemas.microsoft.com/office/word/2010/wordprocessingShape">
                    <wps:wsp>
                      <wps:cNvSpPr/>
                      <wps:spPr>
                        <a:xfrm>
                          <a:off x="0" y="0"/>
                          <a:ext cx="647700" cy="23622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F7FC2C8" id="Rectangle 32" o:spid="_x0000_s1026" style="position:absolute;margin-left:464.4pt;margin-top:138.6pt;width:51pt;height:18.6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J+YnQIAAI8FAAAOAAAAZHJzL2Uyb0RvYy54bWysVEtvGyEQvlfqf0Dcm11v7Di1so6sRKkq&#10;RYmVpMqZsOBdCRgK2Gv313dgH7bSqIeqe2CBmfmG+eZxdb3XiuyE8w2Ykk7OckqE4VA1ZlPSHy93&#10;Xy4p8YGZiikwoqQH4en18vOnq9YuRAE1qEo4giDGL1pb0joEu8gyz2uhmT8DKwwKJTjNAh7dJqsc&#10;axFdq6zI84usBVdZB1x4j7e3nZAuE76UgodHKb0IRJUU3xbS6tL6FtdsecUWG8ds3fD+GewfXqFZ&#10;Y9DpCHXLAiNb1/wBpRvuwIMMZxx0BlI2XKQYMJpJ/i6a55pZkWJBcrwdafL/D5Y/7NaONFVJzwtK&#10;DNOYoydkjZmNEgTvkKDW+gXqPdu1608etzHavXQ6/jEOsk+kHkZSxT4QjpcX0/k8R+o5iorzi6JI&#10;pGdHY+t8+CZAk7gpqUPviUq2u/cBHaLqoBJ9GbhrlEp5U4a0CHo5m8+ShQfVVFEa9VIJiRvlyI5h&#10;8sN+EmNBsBMtPCmDlzHCLqa0CwclIoQyT0IiORhF0TmIZXnEZJwLEyadqGaV6FzNcvwGZ4NFcp0A&#10;I7LER47YPcCg2YEM2N2be/1oKlJVj8b53x7WGY8WyTOYMBrrxoD7CEBhVL3nTn8gqaMmsvQG1QFL&#10;x0HXU97yuwYTeM98WDOHTYQ5x8EQHnGRCjBR0O8oqcH9+ug+6mNto5SSFpuypP7nljlBifpusOq/&#10;TqbT2MXpMJ3NsZaIO5W8nUrMVt8Apn6CI8jytI36QQ1b6UC/4vxYRa8oYoaj75Ly4IbDTeiGBU4g&#10;LlarpIada1m4N8+WR/DIaizQl/0rc7av4oDl/wBDA7PFu2LudKOlgdU2gGxSpR957fnGrk+F00+o&#10;OFZOz0nrOEeXvwEAAP//AwBQSwMEFAAGAAgAAAAhAA3Dm07kAAAADAEAAA8AAABkcnMvZG93bnJl&#10;di54bWxMj81OwzAQhO9IvIO1SFwQtZNWNA1xKoTEAXGglB+Jm2svSUS8DrbTBp4e9wTHnR3NfFOt&#10;J9uzPfrQOZKQzQQwJO1MR42El+e7ywJYiIqM6h2hhG8MsK5PTypVGnegJ9xvY8NSCIVSSWhjHErO&#10;g27RqjBzA1L6fThvVUynb7jx6pDCbc9zIa64VR2lhlYNeNui/tyOVsL716Qf/YV+88XruLn/eYhZ&#10;16ykPD+bbq6BRZzinxmO+Akd6sS0cyOZwHoJq7xI6FFCvlzmwI4OMRdJ2kmYZ4sF8Lri/0fUvwAA&#10;AP//AwBQSwECLQAUAAYACAAAACEAtoM4kv4AAADhAQAAEwAAAAAAAAAAAAAAAAAAAAAAW0NvbnRl&#10;bnRfVHlwZXNdLnhtbFBLAQItABQABgAIAAAAIQA4/SH/1gAAAJQBAAALAAAAAAAAAAAAAAAAAC8B&#10;AABfcmVscy8ucmVsc1BLAQItABQABgAIAAAAIQCkOJ+YnQIAAI8FAAAOAAAAAAAAAAAAAAAAAC4C&#10;AABkcnMvZTJvRG9jLnhtbFBLAQItABQABgAIAAAAIQANw5tO5AAAAAwBAAAPAAAAAAAAAAAAAAAA&#10;APcEAABkcnMvZG93bnJldi54bWxQSwUGAAAAAAQABADzAAAACAYAAAAA&#10;" filled="f" strokecolor="black [3213]" strokeweight="2.25pt"/>
            </w:pict>
          </mc:Fallback>
        </mc:AlternateContent>
      </w:r>
      <w:r>
        <w:rPr>
          <w:rFonts w:ascii="Arial" w:hAnsi="Arial" w:cs="Arial"/>
          <w:b/>
          <w:bCs/>
          <w:noProof/>
          <w:lang w:bidi="ar-SA"/>
        </w:rPr>
        <mc:AlternateContent>
          <mc:Choice Requires="wps">
            <w:drawing>
              <wp:anchor distT="0" distB="0" distL="114300" distR="114300" simplePos="0" relativeHeight="251677696" behindDoc="0" locked="0" layoutInCell="1" allowOverlap="1" wp14:anchorId="3215E11E" wp14:editId="4C2072FD">
                <wp:simplePos x="0" y="0"/>
                <wp:positionH relativeFrom="column">
                  <wp:posOffset>2065020</wp:posOffset>
                </wp:positionH>
                <wp:positionV relativeFrom="paragraph">
                  <wp:posOffset>1760220</wp:posOffset>
                </wp:positionV>
                <wp:extent cx="647700" cy="236220"/>
                <wp:effectExtent l="19050" t="19050" r="19050" b="11430"/>
                <wp:wrapNone/>
                <wp:docPr id="31" name="Rectangle 31"/>
                <wp:cNvGraphicFramePr/>
                <a:graphic xmlns:a="http://schemas.openxmlformats.org/drawingml/2006/main">
                  <a:graphicData uri="http://schemas.microsoft.com/office/word/2010/wordprocessingShape">
                    <wps:wsp>
                      <wps:cNvSpPr/>
                      <wps:spPr>
                        <a:xfrm>
                          <a:off x="0" y="0"/>
                          <a:ext cx="647700" cy="23622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39D684C" id="Rectangle 31" o:spid="_x0000_s1026" style="position:absolute;margin-left:162.6pt;margin-top:138.6pt;width:51pt;height:18.6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joanQIAAJAFAAAOAAAAZHJzL2Uyb0RvYy54bWysVEtv2zAMvg/YfxB0X52kSdMFdYqgRYYB&#10;RVu0HXpWZCk2IIsapcTJfv0o+dGgK3YYloMjieRH8uPj6vpQG7ZX6CuwOR+fjThTVkJR2W3Of7ys&#10;v1xy5oOwhTBgVc6PyvPr5edPV41bqAmUYAqFjECsXzQu52UIbpFlXpaqFv4MnLIk1IC1CHTFbVag&#10;aAi9NtlkNLrIGsDCIUjlPb3etkK+TPhaKxketPYqMJNzii2kL6bvJn6z5ZVYbFG4spJdGOIfoqhF&#10;ZcnpAHUrgmA7rP6AqiuJ4EGHMwl1BlpXUqUcKJvx6F02z6VwKuVC5Hg30OT/H6y83z8iq4qcn485&#10;s6KmGj0Ra8JujWL0RgQ1zi9I79k9YnfzdIzZHjTW8Z/yYIdE6nEgVR0Ck/R4MZ3PR0S9JNHk/GIy&#10;SaRnb8YOffimoGbxkHMk74lKsb/zgRySaq8SfVlYV8akuhnLGgK9nM1nycKDqYoojXoet5sbg2wv&#10;qPTr9Yh+MRlCO1Gjm7H0GFNsk0qncDQqYhj7pDSxQ2lMWg+xL9UAK6RUNoxbUSkK1XqbnTrrLZLr&#10;BBiRNUU5YHcAvWYL0mO3MXf60VSlth6MR38LrDUeLJJnsGEwrisL+BGAoaw6z61+T1JLTWRpA8WR&#10;egehHSrv5LqiCt4JHx4F0hRR0WkzhAf6aANUKehOnJWAvz56j/rU3CTlrKGpzLn/uROoODPfLbX9&#10;1/F0Gsc4XaazOTUTw1PJ5lRid/UNUPWpsym6dIz6wfRHjVC/0gJZRa8kElaS75zLgP3lJrTbglaQ&#10;VKtVUqPRdSLc2WcnI3hkNXboy+FVoOvaOFD/30M/wWLxrptb3WhpYbULoKvU6m+8dnzT2KfG6VZU&#10;3Cun96T1tkiXvwEAAP//AwBQSwMEFAAGAAgAAAAhAMQwhSnfAAAACwEAAA8AAABkcnMvZG93bnJl&#10;di54bWxMj8FOwzAQRO9I/IO1SFxQ69SEFoU4FaJC3CoRqnLdxG4SEa+j2G0DX8/2BLdZzdPsTL6e&#10;XC9OdgydJw2LeQLCUu1NR42G3cfr7BFEiEgGe09Ww7cNsC6ur3LMjD/Tuz2VsREcQiFDDW2MQyZl&#10;qFvrMMz9YIm9gx8dRj7HRpoRzxzueqmSZCkddsQfWhzsS2vrr/LoNFT7of85bNzntC+XhNu3LdLm&#10;Tuvbm+n5CUS0U/yD4VKfq0PBnSp/JBNEr+FePShGNajVigUTqbqIiq1FmoIscvl/Q/ELAAD//wMA&#10;UEsBAi0AFAAGAAgAAAAhALaDOJL+AAAA4QEAABMAAAAAAAAAAAAAAAAAAAAAAFtDb250ZW50X1R5&#10;cGVzXS54bWxQSwECLQAUAAYACAAAACEAOP0h/9YAAACUAQAACwAAAAAAAAAAAAAAAAAvAQAAX3Jl&#10;bHMvLnJlbHNQSwECLQAUAAYACAAAACEAT6I6Gp0CAACQBQAADgAAAAAAAAAAAAAAAAAuAgAAZHJz&#10;L2Uyb0RvYy54bWxQSwECLQAUAAYACAAAACEAxDCFKd8AAAALAQAADwAAAAAAAAAAAAAAAAD3BAAA&#10;ZHJzL2Rvd25yZXYueG1sUEsFBgAAAAAEAAQA8wAAAAMGAAAAAA==&#10;" filled="f" strokecolor="red" strokeweight="2.25pt"/>
            </w:pict>
          </mc:Fallback>
        </mc:AlternateContent>
      </w:r>
      <w:r w:rsidR="00BD77F5">
        <w:rPr>
          <w:rFonts w:ascii="Arial" w:hAnsi="Arial" w:cs="Arial"/>
          <w:b/>
          <w:bCs/>
          <w:noProof/>
          <w:lang w:bidi="ar-SA"/>
        </w:rPr>
        <w:drawing>
          <wp:inline distT="0" distB="0" distL="0" distR="0" wp14:anchorId="21E64CB7" wp14:editId="450597A6">
            <wp:extent cx="6600825" cy="205740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00825" cy="2057400"/>
                    </a:xfrm>
                    <a:prstGeom prst="rect">
                      <a:avLst/>
                    </a:prstGeom>
                    <a:noFill/>
                  </pic:spPr>
                </pic:pic>
              </a:graphicData>
            </a:graphic>
          </wp:inline>
        </w:drawing>
      </w:r>
    </w:p>
    <w:p w14:paraId="01E17CB5" w14:textId="6BE3B6AF" w:rsidR="00BD77F5" w:rsidRDefault="00BD77F5" w:rsidP="002A5F0D">
      <w:pPr>
        <w:jc w:val="center"/>
        <w:rPr>
          <w:rFonts w:ascii="Arial" w:hAnsi="Arial" w:cs="Arial"/>
          <w:b/>
          <w:bCs/>
        </w:rPr>
      </w:pPr>
    </w:p>
    <w:p w14:paraId="5772F7BF" w14:textId="6D1C4B73" w:rsidR="00BD77F5" w:rsidRDefault="0020434C" w:rsidP="002A5F0D">
      <w:pPr>
        <w:jc w:val="center"/>
        <w:rPr>
          <w:rFonts w:ascii="Arial" w:hAnsi="Arial" w:cs="Arial"/>
          <w:b/>
          <w:bCs/>
        </w:rPr>
      </w:pPr>
      <w:r>
        <w:rPr>
          <w:rFonts w:ascii="Arial" w:hAnsi="Arial" w:cs="Arial"/>
          <w:b/>
          <w:bCs/>
          <w:noProof/>
          <w:lang w:bidi="ar-SA"/>
        </w:rPr>
        <w:lastRenderedPageBreak/>
        <mc:AlternateContent>
          <mc:Choice Requires="wps">
            <w:drawing>
              <wp:anchor distT="0" distB="0" distL="114300" distR="114300" simplePos="0" relativeHeight="251671552" behindDoc="0" locked="0" layoutInCell="1" allowOverlap="1" wp14:anchorId="04FF6C7A" wp14:editId="0FAB6A22">
                <wp:simplePos x="0" y="0"/>
                <wp:positionH relativeFrom="column">
                  <wp:posOffset>1409700</wp:posOffset>
                </wp:positionH>
                <wp:positionV relativeFrom="paragraph">
                  <wp:posOffset>1764030</wp:posOffset>
                </wp:positionV>
                <wp:extent cx="647700" cy="236220"/>
                <wp:effectExtent l="19050" t="19050" r="19050" b="11430"/>
                <wp:wrapNone/>
                <wp:docPr id="26" name="Rectangle 26"/>
                <wp:cNvGraphicFramePr/>
                <a:graphic xmlns:a="http://schemas.openxmlformats.org/drawingml/2006/main">
                  <a:graphicData uri="http://schemas.microsoft.com/office/word/2010/wordprocessingShape">
                    <wps:wsp>
                      <wps:cNvSpPr/>
                      <wps:spPr>
                        <a:xfrm>
                          <a:off x="0" y="0"/>
                          <a:ext cx="647700" cy="23622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F40B7A0" id="Rectangle 26" o:spid="_x0000_s1026" style="position:absolute;margin-left:111pt;margin-top:138.9pt;width:51pt;height:18.6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ksQnQIAAJAFAAAOAAAAZHJzL2Uyb0RvYy54bWysVN1v2yAQf5+0/wHxvtrx8tFFdaqoVaZJ&#10;VVe1nfpMMMSWMMeAxMn++h1gu1FX7WGaHzBwd7/jfvdxdX1sFTkI6xrQJZ1c5JQIzaFq9K6kP543&#10;ny4pcZ7piinQoqQn4ej16uOHq84sRQE1qEpYgiDaLTtT0tp7s8wyx2vRMncBRmgUSrAt83i0u6yy&#10;rEP0VmVFns+zDmxlLHDhHN7eJiFdRXwpBfffpXTCE1VSfJuPq43rNqzZ6ootd5aZuuH9M9g/vKJl&#10;jUanI9Qt84zsbfMHVNtwCw6kv+DQZiBlw0WMAaOZ5G+ieaqZETEWJMeZkSb3/2D5/eHBkqYqaTGn&#10;RLMWc/SIrDG9U4LgHRLUGbdEvSfzYPuTw22I9ihtG/4YBzlGUk8jqeLoCcfL+XSxyJF6jqLi87wo&#10;IunZq7Gxzn8V0JKwKalF75FKdrhzHh2i6qASfGnYNErFvClNOgS9nC1m0cKBaqogDXrO7rY3ypID&#10;w9RvNjl+IRhEO1PDk9J4GUJMQcWdPykRMJR+FBLZwTCK5CHUpRhhGedC+0kS1awSydvs3NlgEV1H&#10;wIAs8ZUjdg8waCaQATu9udcPpiKW9Wic/+1hyXi0iJ5B+9G4bTTY9wAURtV7TvoDSYmawNIWqhPW&#10;joXUVM7wTYMZvGPOPzCLXYRJx8ngv+MiFWCmoN9RUoP99d590MfiRiklHXZlSd3PPbOCEvVNY9l/&#10;mUynoY3jYTpbYDERey7Znkv0vr0BzP4EZ5DhcRv0vRq20kL7ggNkHbyiiGmOvkvKvR0ONz5NCxxB&#10;XKzXUQ1b1zB/p58MD+CB1VChz8cXZk1fxh7r/x6GDmbLN9WcdIOlhvXeg2xiqb/y2vONbR8Lpx9R&#10;Ya6cn6PW6yBd/QYAAP//AwBQSwMEFAAGAAgAAAAhAE+mvJjfAAAACwEAAA8AAABkcnMvZG93bnJl&#10;di54bWxMj0FPwzAMhe9I/IfISFzQli7AhkrTCTEhbpMo07i6TdZWJE7VZFvh12NOcHu2n56/V6wn&#10;78TJjrEPpGExz0BYaoLpqdWwe3+ZPYCICcmgC2Q1fNkI6/LyosDchDO92VOVWsEhFHPU0KU05FLG&#10;prMe4zwMlvh2CKPHxOPYSjPimcO9kyrLltJjT/yhw8E+d7b5rI5eQ70f3Pdh4z+mfbUk3L5ukTY3&#10;Wl9fTU+PIJKd0p8ZfvEZHUpmqsORTBROg1KKuyQWqxV3YMetuuNNzWJxn4EsC/m/Q/kDAAD//wMA&#10;UEsBAi0AFAAGAAgAAAAhALaDOJL+AAAA4QEAABMAAAAAAAAAAAAAAAAAAAAAAFtDb250ZW50X1R5&#10;cGVzXS54bWxQSwECLQAUAAYACAAAACEAOP0h/9YAAACUAQAACwAAAAAAAAAAAAAAAAAvAQAAX3Jl&#10;bHMvLnJlbHNQSwECLQAUAAYACAAAACEAMZpLEJ0CAACQBQAADgAAAAAAAAAAAAAAAAAuAgAAZHJz&#10;L2Uyb0RvYy54bWxQSwECLQAUAAYACAAAACEAT6a8mN8AAAALAQAADwAAAAAAAAAAAAAAAAD3BAAA&#10;ZHJzL2Rvd25yZXYueG1sUEsFBgAAAAAEAAQA8wAAAAMGAAAAAA==&#10;" filled="f" strokecolor="red" strokeweight="2.25pt"/>
            </w:pict>
          </mc:Fallback>
        </mc:AlternateContent>
      </w:r>
      <w:r>
        <w:rPr>
          <w:rFonts w:ascii="Arial" w:hAnsi="Arial" w:cs="Arial"/>
          <w:b/>
          <w:bCs/>
          <w:noProof/>
          <w:lang w:bidi="ar-SA"/>
        </w:rPr>
        <mc:AlternateContent>
          <mc:Choice Requires="wps">
            <w:drawing>
              <wp:anchor distT="0" distB="0" distL="114300" distR="114300" simplePos="0" relativeHeight="251667456" behindDoc="0" locked="0" layoutInCell="1" allowOverlap="1" wp14:anchorId="7A68870D" wp14:editId="3E135146">
                <wp:simplePos x="0" y="0"/>
                <wp:positionH relativeFrom="column">
                  <wp:posOffset>5242560</wp:posOffset>
                </wp:positionH>
                <wp:positionV relativeFrom="paragraph">
                  <wp:posOffset>1135380</wp:posOffset>
                </wp:positionV>
                <wp:extent cx="647700" cy="236220"/>
                <wp:effectExtent l="19050" t="19050" r="19050" b="11430"/>
                <wp:wrapNone/>
                <wp:docPr id="24" name="Rectangle 24"/>
                <wp:cNvGraphicFramePr/>
                <a:graphic xmlns:a="http://schemas.openxmlformats.org/drawingml/2006/main">
                  <a:graphicData uri="http://schemas.microsoft.com/office/word/2010/wordprocessingShape">
                    <wps:wsp>
                      <wps:cNvSpPr/>
                      <wps:spPr>
                        <a:xfrm>
                          <a:off x="0" y="0"/>
                          <a:ext cx="647700" cy="23622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7C95A84" id="Rectangle 24" o:spid="_x0000_s1026" style="position:absolute;margin-left:412.8pt;margin-top:89.4pt;width:51pt;height:18.6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RVnQIAAJAFAAAOAAAAZHJzL2Uyb0RvYy54bWysVN9v2yAQfp+0/wHxvtrxkqaN6lRRq0yT&#10;qrZqO/WZYIgtYY4BiZP99TvAdqOu2sM0P2Dg7r7jvvtxdX1oFdkL6xrQJZ2c5ZQIzaFq9LakP17W&#10;Xy4ocZ7piinQoqRH4ej18vOnq84sRAE1qEpYgiDaLTpT0tp7s8gyx2vRMncGRmgUSrAt83i026yy&#10;rEP0VmVFnp9nHdjKWODCOby9TUK6jPhSCu4fpHTCE1VSfJuPq43rJqzZ8oottpaZuuH9M9g/vKJl&#10;jUanI9Qt84zsbPMHVNtwCw6kP+PQZiBlw0WMAaOZ5O+iea6ZETEWJMeZkSb3/2D5/f7RkqYqaTGl&#10;RLMWc/SErDG9VYLgHRLUGbdAvWfzaPuTw22I9iBtG/4YBzlEUo8jqeLgCcfL8+l8niP1HEXF1/Oi&#10;iKRnb8bGOv9NQEvCpqQWvUcq2f7OeXSIqoNK8KVh3SgV86Y06RD0YjafRQsHqqmCNOg5u93cKEv2&#10;DFO/Xuf4hWAQ7UQNT0rjZQgxBRV3/qhEwFD6SUhkB8MokodQl2KEZZwL7SdJVLNKJG+zU2eDRXQd&#10;AQOyxFeO2D3AoJlABuz05l4/mIpY1qNx/reHJePRInoG7UfjttFgPwJQGFXvOekPJCVqAksbqI5Y&#10;OxZSUznD1w1m8I45/8gsdhEmHSeDf8BFKsBMQb+jpAb766P7oI/FjVJKOuzKkrqfO2YFJeq7xrK/&#10;nEynoY3jYTqbYzEReyrZnEr0rr0BzP4EZ5DhcRv0vRq20kL7igNkFbyiiGmOvkvKvR0ONz5NCxxB&#10;XKxWUQ1b1zB/p58ND+CB1VChL4dXZk1fxh7r/x6GDmaLd9WcdIOlhtXOg2xiqb/x2vONbR8Lpx9R&#10;Ya6cnqPW2yBd/gYAAP//AwBQSwMEFAAGAAgAAAAhAFeWABvgAAAACwEAAA8AAABkcnMvZG93bnJl&#10;di54bWxMj8FOwzAQRO9I/IO1SFwQdRqJNA1xKkSFuFUioPa6id0kwl5HsdsGvp7lBMedeZqdKTez&#10;s+JspjB4UrBcJCAMtV4P1Cn4eH+5z0GEiKTRejIKvkyATXV9VWKh/YXezLmOneAQCgUq6GMcCylD&#10;2xuHYeFHQ+wd/eQw8jl1Uk944XBnZZokmXQ4EH/ocTTPvWk/65NT0OxH+33cusO8rzPC3esOaXun&#10;1O3N/PQIIpo5/sHwW5+rQ8WdGn8iHYRVkKcPGaNsrHLewMQ6XbHSKEiXWQKyKuX/DdUPAAAA//8D&#10;AFBLAQItABQABgAIAAAAIQC2gziS/gAAAOEBAAATAAAAAAAAAAAAAAAAAAAAAABbQ29udGVudF9U&#10;eXBlc10ueG1sUEsBAi0AFAAGAAgAAAAhADj9If/WAAAAlAEAAAsAAAAAAAAAAAAAAAAALwEAAF9y&#10;ZWxzLy5yZWxzUEsBAi0AFAAGAAgAAAAhAGz9JFWdAgAAkAUAAA4AAAAAAAAAAAAAAAAALgIAAGRy&#10;cy9lMm9Eb2MueG1sUEsBAi0AFAAGAAgAAAAhAFeWABvgAAAACwEAAA8AAAAAAAAAAAAAAAAA9wQA&#10;AGRycy9kb3ducmV2LnhtbFBLBQYAAAAABAAEAPMAAAAEBgAAAAA=&#10;" filled="f" strokecolor="red" strokeweight="2.25pt"/>
            </w:pict>
          </mc:Fallback>
        </mc:AlternateContent>
      </w:r>
      <w:r w:rsidR="00BD77F5">
        <w:rPr>
          <w:rFonts w:ascii="Arial" w:hAnsi="Arial" w:cs="Arial"/>
          <w:b/>
          <w:bCs/>
          <w:noProof/>
          <w:lang w:bidi="ar-SA"/>
        </w:rPr>
        <w:drawing>
          <wp:inline distT="0" distB="0" distL="0" distR="0" wp14:anchorId="7533F5CC" wp14:editId="32A4535E">
            <wp:extent cx="6600825" cy="20574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00825" cy="2057400"/>
                    </a:xfrm>
                    <a:prstGeom prst="rect">
                      <a:avLst/>
                    </a:prstGeom>
                    <a:noFill/>
                  </pic:spPr>
                </pic:pic>
              </a:graphicData>
            </a:graphic>
          </wp:inline>
        </w:drawing>
      </w:r>
    </w:p>
    <w:p w14:paraId="4B9604B5" w14:textId="04331677" w:rsidR="00BD77F5" w:rsidRDefault="00BD77F5" w:rsidP="00BD77F5">
      <w:pPr>
        <w:jc w:val="both"/>
        <w:rPr>
          <w:rFonts w:ascii="Arial" w:hAnsi="Arial" w:cs="Arial"/>
          <w:b/>
          <w:bCs/>
        </w:rPr>
      </w:pPr>
    </w:p>
    <w:p w14:paraId="7E9E2367" w14:textId="1238840B" w:rsidR="00BD77F5" w:rsidRDefault="00BD77F5" w:rsidP="00BD77F5">
      <w:pPr>
        <w:jc w:val="both"/>
        <w:rPr>
          <w:rFonts w:ascii="Arial" w:hAnsi="Arial" w:cs="Arial"/>
          <w:b/>
          <w:bCs/>
        </w:rPr>
      </w:pPr>
    </w:p>
    <w:p w14:paraId="4376F726" w14:textId="77777777" w:rsidR="00BD77F5" w:rsidRDefault="0020434C" w:rsidP="00BD77F5">
      <w:pPr>
        <w:jc w:val="both"/>
        <w:rPr>
          <w:rFonts w:ascii="Arial" w:hAnsi="Arial" w:cs="Arial"/>
          <w:b/>
          <w:bCs/>
        </w:rPr>
      </w:pPr>
      <w:r>
        <w:rPr>
          <w:rFonts w:ascii="Arial" w:hAnsi="Arial" w:cs="Arial"/>
          <w:b/>
          <w:bCs/>
          <w:noProof/>
          <w:lang w:bidi="ar-SA"/>
        </w:rPr>
        <mc:AlternateContent>
          <mc:Choice Requires="wps">
            <w:drawing>
              <wp:anchor distT="0" distB="0" distL="114300" distR="114300" simplePos="0" relativeHeight="251675648" behindDoc="0" locked="0" layoutInCell="1" allowOverlap="1" wp14:anchorId="35F1DD10" wp14:editId="72887112">
                <wp:simplePos x="0" y="0"/>
                <wp:positionH relativeFrom="column">
                  <wp:posOffset>5242560</wp:posOffset>
                </wp:positionH>
                <wp:positionV relativeFrom="paragraph">
                  <wp:posOffset>1360170</wp:posOffset>
                </wp:positionV>
                <wp:extent cx="647700" cy="236220"/>
                <wp:effectExtent l="19050" t="19050" r="19050" b="11430"/>
                <wp:wrapNone/>
                <wp:docPr id="28" name="Rectangle 28"/>
                <wp:cNvGraphicFramePr/>
                <a:graphic xmlns:a="http://schemas.openxmlformats.org/drawingml/2006/main">
                  <a:graphicData uri="http://schemas.microsoft.com/office/word/2010/wordprocessingShape">
                    <wps:wsp>
                      <wps:cNvSpPr/>
                      <wps:spPr>
                        <a:xfrm>
                          <a:off x="0" y="0"/>
                          <a:ext cx="647700" cy="23622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14132A0" id="Rectangle 28" o:spid="_x0000_s1026" style="position:absolute;margin-left:412.8pt;margin-top:107.1pt;width:51pt;height:18.6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DYRnAIAAJAFAAAOAAAAZHJzL2Uyb0RvYy54bWysVE1v2zAMvQ/YfxB0X+14SbMFdYqgRYYB&#10;RRu0HXpWZCk2IIuapMTJfv0oyXaDrthhWA6OJJKP5OPH1fWxVeQgrGtAl3RykVMiNIeq0buS/nhe&#10;f/pCifNMV0yBFiU9CUevlx8/XHVmIQqoQVXCEgTRbtGZktbem0WWOV6LlrkLMEKjUIJtmcer3WWV&#10;ZR2ityor8vwy68BWxgIXzuHrbRLSZcSXUnD/IKUTnqiSYmw+fm38bsM3W16xxc4yUze8D4P9QxQt&#10;azQ6HaFumWdkb5s/oNqGW3Ag/QWHNgMpGy5iDpjNJH+TzVPNjIi5IDnOjDS5/wfL7w8bS5qqpAVW&#10;SrMWa/SIrDG9U4LgGxLUGbdAvSezsf3N4TFke5S2Df+YBzlGUk8jqeLoCcfHy+l8niP1HEXF58ui&#10;iKRnr8bGOv9NQEvCoaQWvUcq2eHOeXSIqoNK8KVh3SgV66Y06ULgs/ksWjhQTRWkQc/Z3fZGWXJg&#10;WPr1OsdfSAbRztTwpjQ+hhRTUvHkT0oEDKUfhUR2MI0ieQh9KUZYxrnQfpJENatE8jY7dzZYRNcR&#10;MCBLjHLE7gEGzQQyYKeYe/1gKmJbj8b53wJLxqNF9Azaj8Zto8G+B6Awq95z0h9IStQElrZQnbB3&#10;LKShcoavG6zgHXN+wyxOERYdN4N/wI9UgJWC/kRJDfbXe+9BH5sbpZR0OJUldT/3zApK1HeNbf91&#10;Mp2GMY6X6WyOzUTsuWR7LtH79gaw+hPcQYbHY9D3ajhKC+0LLpBV8Ioipjn6Lin3drjc+LQtcAVx&#10;sVpFNRxdw/ydfjI8gAdWQ4c+H1+YNX0be+z/exgmmC3edHPSDZYaVnsPsomt/sprzzeOfWycfkWF&#10;vXJ+j1qvi3T5GwAA//8DAFBLAwQUAAYACAAAACEAfjTIveAAAAALAQAADwAAAGRycy9kb3ducmV2&#10;LnhtbEyPwU7DMAyG70i8Q2QkLoiljbYyStMJMSFukyhoXN0maysap2qyrfD0mBMc/fvT78/FZnaD&#10;ONkp9J40pIsEhKXGm55aDe9vz7drECEiGRw8WQ1fNsCmvLwoMDf+TK/2VMVWcAmFHDV0MY65lKHp&#10;rMOw8KMl3h385DDyOLXSTHjmcjdIlSSZdNgTX+hwtE+dbT6ro9NQ78fh+7B1H/O+ygh3Lzuk7Y3W&#10;11fz4wOIaOf4B8OvPqtDyU61P5IJYtCwVquMUQ0qXSoQTNyrO05qTlbpEmRZyP8/lD8AAAD//wMA&#10;UEsBAi0AFAAGAAgAAAAhALaDOJL+AAAA4QEAABMAAAAAAAAAAAAAAAAAAAAAAFtDb250ZW50X1R5&#10;cGVzXS54bWxQSwECLQAUAAYACAAAACEAOP0h/9YAAACUAQAACwAAAAAAAAAAAAAAAAAvAQAAX3Jl&#10;bHMvLnJlbHNQSwECLQAUAAYACAAAACEA46g2EZwCAACQBQAADgAAAAAAAAAAAAAAAAAuAgAAZHJz&#10;L2Uyb0RvYy54bWxQSwECLQAUAAYACAAAACEAfjTIveAAAAALAQAADwAAAAAAAAAAAAAAAAD2BAAA&#10;ZHJzL2Rvd25yZXYueG1sUEsFBgAAAAAEAAQA8wAAAAMGAAAAAA==&#10;" filled="f" strokecolor="red" strokeweight="2.25pt"/>
            </w:pict>
          </mc:Fallback>
        </mc:AlternateContent>
      </w:r>
      <w:r>
        <w:rPr>
          <w:rFonts w:ascii="Arial" w:hAnsi="Arial" w:cs="Arial"/>
          <w:b/>
          <w:bCs/>
          <w:noProof/>
          <w:lang w:bidi="ar-SA"/>
        </w:rPr>
        <mc:AlternateContent>
          <mc:Choice Requires="wps">
            <w:drawing>
              <wp:anchor distT="0" distB="0" distL="114300" distR="114300" simplePos="0" relativeHeight="251673600" behindDoc="0" locked="0" layoutInCell="1" allowOverlap="1" wp14:anchorId="4013B8C8" wp14:editId="16F906DB">
                <wp:simplePos x="0" y="0"/>
                <wp:positionH relativeFrom="column">
                  <wp:posOffset>3337560</wp:posOffset>
                </wp:positionH>
                <wp:positionV relativeFrom="paragraph">
                  <wp:posOffset>1771650</wp:posOffset>
                </wp:positionV>
                <wp:extent cx="647700" cy="236220"/>
                <wp:effectExtent l="19050" t="19050" r="19050" b="11430"/>
                <wp:wrapNone/>
                <wp:docPr id="27" name="Rectangle 27"/>
                <wp:cNvGraphicFramePr/>
                <a:graphic xmlns:a="http://schemas.openxmlformats.org/drawingml/2006/main">
                  <a:graphicData uri="http://schemas.microsoft.com/office/word/2010/wordprocessingShape">
                    <wps:wsp>
                      <wps:cNvSpPr/>
                      <wps:spPr>
                        <a:xfrm>
                          <a:off x="0" y="0"/>
                          <a:ext cx="647700" cy="23622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E686405" id="Rectangle 27" o:spid="_x0000_s1026" style="position:absolute;margin-left:262.8pt;margin-top:139.5pt;width:51pt;height:18.6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TfnQIAAJAFAAAOAAAAZHJzL2Uyb0RvYy54bWysVN9v2yAQfp+0/wHxvtrxkqaN6lRRq0yT&#10;qrZqO/WZYIgtYY4BiZP99TvAdqOu2sM0P2Dg7r7jvvtxdX1oFdkL6xrQJZ2c5ZQIzaFq9LakP17W&#10;Xy4ocZ7piinQoqRH4ej18vOnq84sRAE1qEpYgiDaLTpT0tp7s8gyx2vRMncGRmgUSrAt83i026yy&#10;rEP0VmVFnp9nHdjKWODCOby9TUK6jPhSCu4fpHTCE1VSfJuPq43rJqzZ8oottpaZuuH9M9g/vKJl&#10;jUanI9Qt84zsbPMHVNtwCw6kP+PQZiBlw0WMAaOZ5O+iea6ZETEWJMeZkSb3/2D5/f7RkqYqaTGn&#10;RLMWc/SErDG9VYLgHRLUGbdAvWfzaPuTw22I9iBtG/4YBzlEUo8jqeLgCcfL8+l8niP1HEXF1/Oi&#10;iKRnb8bGOv9NQEvCpqQWvUcq2f7OeXSIqoNK8KVh3SgV86Y06RD0YjafRQsHqqmCNOg5u93cKEv2&#10;DFO/Xuf4hWAQ7UQNT0rjZQgxBRV3/qhEwFD6SUhkB8MokodQl2KEZZwL7SdJVLNKJG+zU2eDRXQd&#10;AQOyxFeO2D3AoJlABuz05l4/mIpY1qNx/reHJePRInoG7UfjttFgPwJQGFXvOekPJCVqAksbqI5Y&#10;OxZSUznD1w1m8I45/8gsdhEmHSeDf8BFKsBMQb+jpAb766P7oI/FjVJKOuzKkrqfO2YFJeq7xrK/&#10;nEynoY3jYTqbYzEReyrZnEr0rr0BzP4EZ5DhcRv0vRq20kL7igNkFbyiiGmOvkvKvR0ONz5NCxxB&#10;XKxWUQ1b1zB/p58ND+CB1VChL4dXZk1fxh7r/x6GDmaLd9WcdIOlhtXOg2xiqb/x2vONbR8Lpx9R&#10;Ya6cnqPW2yBd/gYAAP//AwBQSwMEFAAGAAgAAAAhAE88yiLgAAAACwEAAA8AAABkcnMvZG93bnJl&#10;di54bWxMj8FOwzAMhu9IvENkJC6IpQtaN0rTCTEhbpNW0HZ126ytSJyqybbC02NOcLT96ff35+vJ&#10;WXE2Y+g9aZjPEhCGat/01Gr4eH+9X4EIEalB68lo+DIB1sX1VY5Z4y+0M+cytoJDKGSooYtxyKQM&#10;dWcchpkfDPHt6EeHkcexlc2IFw53VqokSaXDnvhDh4N56Uz9WZ6chmo/2O/jxh2mfZkSbt+2SJs7&#10;rW9vpucnENFM8Q+GX31Wh4KdKn+iJgirYaEWKaMa1PKRSzGRqiVvKg0P81SBLHL5v0PxAwAA//8D&#10;AFBLAQItABQABgAIAAAAIQC2gziS/gAAAOEBAAATAAAAAAAAAAAAAAAAAAAAAABbQ29udGVudF9U&#10;eXBlc10ueG1sUEsBAi0AFAAGAAgAAAAhADj9If/WAAAAlAEAAAsAAAAAAAAAAAAAAAAALwEAAF9y&#10;ZWxzLy5yZWxzUEsBAi0AFAAGAAgAAAAhAL+qRN+dAgAAkAUAAA4AAAAAAAAAAAAAAAAALgIAAGRy&#10;cy9lMm9Eb2MueG1sUEsBAi0AFAAGAAgAAAAhAE88yiLgAAAACwEAAA8AAAAAAAAAAAAAAAAA9wQA&#10;AGRycy9kb3ducmV2LnhtbFBLBQYAAAAABAAEAPMAAAAEBgAAAAA=&#10;" filled="f" strokecolor="red" strokeweight="2.25pt"/>
            </w:pict>
          </mc:Fallback>
        </mc:AlternateContent>
      </w:r>
      <w:r>
        <w:rPr>
          <w:rFonts w:ascii="Arial" w:hAnsi="Arial" w:cs="Arial"/>
          <w:b/>
          <w:bCs/>
          <w:noProof/>
          <w:lang w:bidi="ar-SA"/>
        </w:rPr>
        <mc:AlternateContent>
          <mc:Choice Requires="wps">
            <w:drawing>
              <wp:anchor distT="0" distB="0" distL="114300" distR="114300" simplePos="0" relativeHeight="251669504" behindDoc="0" locked="0" layoutInCell="1" allowOverlap="1" wp14:anchorId="214A3E8A" wp14:editId="3EDAB7F8">
                <wp:simplePos x="0" y="0"/>
                <wp:positionH relativeFrom="column">
                  <wp:posOffset>2057400</wp:posOffset>
                </wp:positionH>
                <wp:positionV relativeFrom="paragraph">
                  <wp:posOffset>1127760</wp:posOffset>
                </wp:positionV>
                <wp:extent cx="647700" cy="236220"/>
                <wp:effectExtent l="19050" t="19050" r="19050" b="11430"/>
                <wp:wrapNone/>
                <wp:docPr id="25" name="Rectangle 25"/>
                <wp:cNvGraphicFramePr/>
                <a:graphic xmlns:a="http://schemas.openxmlformats.org/drawingml/2006/main">
                  <a:graphicData uri="http://schemas.microsoft.com/office/word/2010/wordprocessingShape">
                    <wps:wsp>
                      <wps:cNvSpPr/>
                      <wps:spPr>
                        <a:xfrm>
                          <a:off x="0" y="0"/>
                          <a:ext cx="647700" cy="23622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159876E" id="Rectangle 25" o:spid="_x0000_s1026" style="position:absolute;margin-left:162pt;margin-top:88.8pt;width:51pt;height:18.6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uanQIAAJAFAAAOAAAAZHJzL2Uyb0RvYy54bWysVN9v2yAQfp+0/wHxvtrxkqaN6lRRq0yT&#10;qrZqO/WZYIgtYY4BiZP99TvAdqOu2sM0P2Dg7r7jvvtxdX1oFdkL6xrQJZ2c5ZQIzaFq9LakP17W&#10;Xy4ocZ7piinQoqRH4ej18vOnq84sRAE1qEpYgiDaLTpT0tp7s8gyx2vRMncGRmgUSrAt83i026yy&#10;rEP0VmVFnp9nHdjKWODCOby9TUK6jPhSCu4fpHTCE1VSfJuPq43rJqzZ8oottpaZuuH9M9g/vKJl&#10;jUanI9Qt84zsbPMHVNtwCw6kP+PQZiBlw0WMAaOZ5O+iea6ZETEWJMeZkSb3/2D5/f7RkqYqaTGj&#10;RLMWc/SErDG9VYLgHRLUGbdAvWfzaPuTw22I9iBtG/4YBzlEUo8jqeLgCcfL8+l8niP1HEXF1/Oi&#10;iKRnb8bGOv9NQEvCpqQWvUcq2f7OeXSIqoNK8KVh3SgV86Y06RD0YjafRQsHqqmCNOg5u93cKEv2&#10;DFO/Xuf4hWAQ7UQNT0rjZQgxBRV3/qhEwFD6SUhkB8MokodQl2KEZZwL7SdJVLNKJG+zU2eDRXQd&#10;AQOyxFeO2D3AoJlABuz05l4/mIpY1qNx/reHJePRInoG7UfjttFgPwJQGFXvOekPJCVqAksbqI5Y&#10;OxZSUznD1w1m8I45/8gsdhEmHSeDf8BFKsBMQb+jpAb766P7oI/FjVJKOuzKkrqfO2YFJeq7xrK/&#10;nEynoY3jYTqbYzEReyrZnEr0rr0BzP4EZ5DhcRv0vRq20kL7igNkFbyiiGmOvkvKvR0ONz5NCxxB&#10;XKxWUQ1b1zB/p58ND+CB1VChL4dXZk1fxh7r/x6GDmaLd9WcdIOlhtXOg2xiqb/x2vONbR8Lpx9R&#10;Ya6cnqPW2yBd/gYAAP//AwBQSwMEFAAGAAgAAAAhAAm9DWzgAAAACwEAAA8AAABkcnMvZG93bnJl&#10;di54bWxMj8FOwzAQRO9I/IO1SFwQdRqitApxKkSFuFUioHLdxG4SYa+j2G0DX89yosedGc2+KTez&#10;s+JkpjB4UrBcJCAMtV4P1Cn4eH+5X4MIEUmj9WQUfJsAm+r6qsRC+zO9mVMdO8ElFApU0Mc4FlKG&#10;tjcOw8KPhtg7+Mlh5HPqpJ7wzOXOyjRJculwIP7Q42iee9N+1UenoNmP9uewdZ/zvs4Jd687pO2d&#10;Urc389MjiGjm+B+GP3xGh4qZGn8kHYRV8JBmvCWysVrlIDiRpTkrjYJ0ma1BVqW83FD9AgAA//8D&#10;AFBLAQItABQABgAIAAAAIQC2gziS/gAAAOEBAAATAAAAAAAAAAAAAAAAAAAAAABbQ29udGVudF9U&#10;eXBlc10ueG1sUEsBAi0AFAAGAAgAAAAhADj9If/WAAAAlAEAAAsAAAAAAAAAAAAAAAAALwEAAF9y&#10;ZWxzLy5yZWxzUEsBAi0AFAAGAAgAAAAhAOLNK5qdAgAAkAUAAA4AAAAAAAAAAAAAAAAALgIAAGRy&#10;cy9lMm9Eb2MueG1sUEsBAi0AFAAGAAgAAAAhAAm9DWzgAAAACwEAAA8AAAAAAAAAAAAAAAAA9wQA&#10;AGRycy9kb3ducmV2LnhtbFBLBQYAAAAABAAEAPMAAAAEBgAAAAA=&#10;" filled="f" strokecolor="red" strokeweight="2.25pt"/>
            </w:pict>
          </mc:Fallback>
        </mc:AlternateContent>
      </w:r>
      <w:r w:rsidR="00BD77F5">
        <w:rPr>
          <w:rFonts w:ascii="Arial" w:hAnsi="Arial" w:cs="Arial"/>
          <w:b/>
          <w:bCs/>
          <w:noProof/>
          <w:lang w:bidi="ar-SA"/>
        </w:rPr>
        <w:drawing>
          <wp:inline distT="0" distB="0" distL="0" distR="0" wp14:anchorId="73B4365A" wp14:editId="77589256">
            <wp:extent cx="5962650" cy="2057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62650" cy="2057400"/>
                    </a:xfrm>
                    <a:prstGeom prst="rect">
                      <a:avLst/>
                    </a:prstGeom>
                    <a:noFill/>
                  </pic:spPr>
                </pic:pic>
              </a:graphicData>
            </a:graphic>
          </wp:inline>
        </w:drawing>
      </w:r>
    </w:p>
    <w:p w14:paraId="4813106E" w14:textId="77777777" w:rsidR="0020434C" w:rsidRDefault="0020434C" w:rsidP="00BD77F5">
      <w:pPr>
        <w:jc w:val="both"/>
        <w:rPr>
          <w:rFonts w:ascii="Arial" w:hAnsi="Arial" w:cs="Arial"/>
          <w:b/>
          <w:bCs/>
        </w:rPr>
      </w:pPr>
    </w:p>
    <w:p w14:paraId="6B4CC338" w14:textId="77777777" w:rsidR="0020434C" w:rsidRDefault="0020434C" w:rsidP="00BD77F5">
      <w:pPr>
        <w:jc w:val="both"/>
        <w:rPr>
          <w:rFonts w:ascii="Arial" w:hAnsi="Arial" w:cs="Arial"/>
          <w:b/>
          <w:bCs/>
        </w:rPr>
      </w:pPr>
    </w:p>
    <w:p w14:paraId="0FDD76FC" w14:textId="24A06116" w:rsidR="0025185F" w:rsidRDefault="0025185F" w:rsidP="0025185F">
      <w:pPr>
        <w:rPr>
          <w:rFonts w:ascii="Arial" w:hAnsi="Arial" w:cs="Arial"/>
        </w:rPr>
      </w:pPr>
      <w:r>
        <w:rPr>
          <w:rFonts w:ascii="Arial" w:hAnsi="Arial" w:cs="Arial"/>
        </w:rPr>
        <w:t>Items with small standard deviations relative to the other items</w:t>
      </w:r>
      <w:r w:rsidR="00ED2667">
        <w:rPr>
          <w:rFonts w:ascii="Arial" w:hAnsi="Arial" w:cs="Arial"/>
        </w:rPr>
        <w:t xml:space="preserve"> </w:t>
      </w:r>
      <w:r>
        <w:rPr>
          <w:rFonts w:ascii="Arial" w:hAnsi="Arial" w:cs="Arial"/>
        </w:rPr>
        <w:t>may be problematic because a small standard deviation indicates a lack of variability. The purpose of most noncognitive scales is to spread responses out along the entire range of the construct. By definition, items that lack variability do not have a good spread of responses. A lack of variability means that respondents’ answers are very similar, and the item is therefore not doing its job of spreading people out across the construct’s continuum.</w:t>
      </w:r>
    </w:p>
    <w:p w14:paraId="1D0C9DBE" w14:textId="77777777" w:rsidR="00486881" w:rsidRDefault="00486881" w:rsidP="00486881">
      <w:pPr>
        <w:rPr>
          <w:rFonts w:ascii="Arial" w:hAnsi="Arial" w:cs="Arial"/>
        </w:rPr>
      </w:pPr>
    </w:p>
    <w:p w14:paraId="0C22089A" w14:textId="77777777" w:rsidR="00486881" w:rsidRDefault="00486881" w:rsidP="00486881">
      <w:pPr>
        <w:rPr>
          <w:rFonts w:ascii="Arial" w:hAnsi="Arial" w:cs="Arial"/>
        </w:rPr>
      </w:pPr>
      <w:r>
        <w:rPr>
          <w:rFonts w:ascii="Arial" w:hAnsi="Arial" w:cs="Arial"/>
        </w:rPr>
        <w:t>Items 15r and 18r have standard deviations that are approximately half those of the other items. These two items read:</w:t>
      </w:r>
    </w:p>
    <w:p w14:paraId="67BC1795" w14:textId="77777777" w:rsidR="00486881" w:rsidRDefault="00486881" w:rsidP="00486881">
      <w:pPr>
        <w:rPr>
          <w:rFonts w:ascii="Arial" w:hAnsi="Arial" w:cs="Arial"/>
        </w:rPr>
      </w:pPr>
    </w:p>
    <w:p w14:paraId="2AF9A51E" w14:textId="77777777" w:rsidR="00486881" w:rsidRDefault="00486881" w:rsidP="00486881">
      <w:pPr>
        <w:rPr>
          <w:rFonts w:ascii="Arial" w:hAnsi="Arial" w:cs="Arial"/>
        </w:rPr>
      </w:pPr>
    </w:p>
    <w:p w14:paraId="59784B9E" w14:textId="4A429639" w:rsidR="00486881" w:rsidRPr="00486881" w:rsidRDefault="00486881" w:rsidP="00486881">
      <w:pPr>
        <w:autoSpaceDE w:val="0"/>
        <w:autoSpaceDN w:val="0"/>
        <w:adjustRightInd w:val="0"/>
        <w:rPr>
          <w:rFonts w:ascii="Arial" w:hAnsi="Arial" w:cs="Arial"/>
          <w:b/>
          <w:bCs/>
          <w:i/>
          <w:iCs/>
        </w:rPr>
      </w:pPr>
      <w:r w:rsidRPr="00486881">
        <w:rPr>
          <w:rFonts w:ascii="Arial" w:hAnsi="Arial" w:cs="Arial"/>
          <w:b/>
          <w:bCs/>
          <w:i/>
          <w:iCs/>
        </w:rPr>
        <w:t xml:space="preserve">15r. </w:t>
      </w:r>
      <w:bookmarkStart w:id="3" w:name="_Hlk43823019"/>
      <w:r w:rsidRPr="00486881">
        <w:rPr>
          <w:rFonts w:ascii="Arial" w:hAnsi="Arial" w:cs="Arial"/>
          <w:b/>
          <w:bCs/>
          <w:i/>
          <w:iCs/>
        </w:rPr>
        <w:t>There is more support for same-sex civil unions in today's society then there was 30 years ago.</w:t>
      </w:r>
    </w:p>
    <w:bookmarkEnd w:id="3"/>
    <w:p w14:paraId="04A34564" w14:textId="77777777" w:rsidR="00486881" w:rsidRPr="00486881" w:rsidRDefault="00486881" w:rsidP="00486881">
      <w:pPr>
        <w:rPr>
          <w:rFonts w:ascii="Arial" w:hAnsi="Arial" w:cs="Arial"/>
          <w:b/>
          <w:bCs/>
          <w:i/>
          <w:iCs/>
        </w:rPr>
      </w:pPr>
    </w:p>
    <w:p w14:paraId="388499F3" w14:textId="77777777" w:rsidR="00486881" w:rsidRPr="00486881" w:rsidRDefault="00486881" w:rsidP="00486881">
      <w:pPr>
        <w:rPr>
          <w:rFonts w:ascii="Arial" w:hAnsi="Arial" w:cs="Arial"/>
          <w:b/>
          <w:bCs/>
          <w:i/>
          <w:iCs/>
        </w:rPr>
      </w:pPr>
    </w:p>
    <w:p w14:paraId="7D36903F" w14:textId="77777777" w:rsidR="00486881" w:rsidRPr="00486881" w:rsidRDefault="00486881" w:rsidP="00486881">
      <w:pPr>
        <w:rPr>
          <w:rFonts w:ascii="Arial" w:hAnsi="Arial" w:cs="Arial"/>
          <w:b/>
          <w:bCs/>
          <w:i/>
          <w:iCs/>
        </w:rPr>
      </w:pPr>
      <w:r w:rsidRPr="00486881">
        <w:rPr>
          <w:rFonts w:ascii="Arial" w:hAnsi="Arial" w:cs="Arial"/>
          <w:b/>
          <w:bCs/>
          <w:i/>
          <w:iCs/>
        </w:rPr>
        <w:t>18r. Many people disapprove of same-sex marriages.</w:t>
      </w:r>
    </w:p>
    <w:p w14:paraId="2ECF6C68" w14:textId="77777777" w:rsidR="00486881" w:rsidRDefault="00486881" w:rsidP="00486881">
      <w:pPr>
        <w:rPr>
          <w:rFonts w:ascii="Arial" w:hAnsi="Arial" w:cs="Arial"/>
        </w:rPr>
      </w:pPr>
    </w:p>
    <w:p w14:paraId="2B50D5FC" w14:textId="59208FF4" w:rsidR="00486881" w:rsidRDefault="00486881" w:rsidP="00486881">
      <w:pPr>
        <w:rPr>
          <w:rFonts w:ascii="Arial" w:hAnsi="Arial" w:cs="Arial"/>
        </w:rPr>
      </w:pPr>
      <w:r>
        <w:rPr>
          <w:rFonts w:ascii="Arial" w:hAnsi="Arial" w:cs="Arial"/>
        </w:rPr>
        <w:t xml:space="preserve">Item 15r violates two item writing principles: </w:t>
      </w:r>
      <w:r w:rsidRPr="00ED2667">
        <w:rPr>
          <w:rFonts w:ascii="Arial" w:hAnsi="Arial" w:cs="Arial"/>
          <w:i/>
          <w:iCs/>
        </w:rPr>
        <w:t xml:space="preserve">Avoid items that refer to the </w:t>
      </w:r>
      <w:r w:rsidR="00ED2667" w:rsidRPr="00ED2667">
        <w:rPr>
          <w:rFonts w:ascii="Arial" w:hAnsi="Arial" w:cs="Arial"/>
          <w:i/>
          <w:iCs/>
        </w:rPr>
        <w:t>past</w:t>
      </w:r>
      <w:r w:rsidR="00ED2667">
        <w:rPr>
          <w:rFonts w:ascii="Arial" w:hAnsi="Arial" w:cs="Arial"/>
        </w:rPr>
        <w:t xml:space="preserve"> and</w:t>
      </w:r>
      <w:r>
        <w:rPr>
          <w:rFonts w:ascii="Arial" w:hAnsi="Arial" w:cs="Arial"/>
        </w:rPr>
        <w:t xml:space="preserve"> </w:t>
      </w:r>
      <w:r w:rsidRPr="00ED2667">
        <w:rPr>
          <w:rFonts w:ascii="Arial" w:hAnsi="Arial" w:cs="Arial"/>
          <w:i/>
          <w:iCs/>
        </w:rPr>
        <w:t>Avoid statements that are factual</w:t>
      </w:r>
      <w:r>
        <w:rPr>
          <w:rFonts w:ascii="Arial" w:hAnsi="Arial" w:cs="Arial"/>
        </w:rPr>
        <w:t xml:space="preserve">. Respondents may not be familiar with attitudes from 30 years ago. And, the level of support today versus 30 years ago is, presumably, a matter of </w:t>
      </w:r>
      <w:r>
        <w:rPr>
          <w:rFonts w:ascii="Arial" w:hAnsi="Arial" w:cs="Arial"/>
        </w:rPr>
        <w:lastRenderedPageBreak/>
        <w:t xml:space="preserve">historical record and therefore factual. For both these reasons, many respondents may simply agree with the item or choose the neutral option. </w:t>
      </w:r>
    </w:p>
    <w:p w14:paraId="16745C75" w14:textId="77777777" w:rsidR="00486881" w:rsidRDefault="00486881" w:rsidP="00486881">
      <w:pPr>
        <w:rPr>
          <w:rFonts w:ascii="Arial" w:hAnsi="Arial" w:cs="Arial"/>
        </w:rPr>
      </w:pPr>
    </w:p>
    <w:p w14:paraId="51D1FC49" w14:textId="3D47878D" w:rsidR="00486881" w:rsidRDefault="00486881" w:rsidP="00486881">
      <w:pPr>
        <w:rPr>
          <w:rFonts w:ascii="Arial" w:hAnsi="Arial" w:cs="Arial"/>
        </w:rPr>
      </w:pPr>
      <w:r>
        <w:rPr>
          <w:rFonts w:ascii="Arial" w:hAnsi="Arial" w:cs="Arial"/>
        </w:rPr>
        <w:t xml:space="preserve">Item 18r can also be interpreted as factual in the sense that data could supply an answer, if </w:t>
      </w:r>
      <w:r w:rsidR="00ED2667">
        <w:rPr>
          <w:rFonts w:ascii="Arial" w:hAnsi="Arial" w:cs="Arial"/>
        </w:rPr>
        <w:t>these</w:t>
      </w:r>
      <w:r>
        <w:rPr>
          <w:rFonts w:ascii="Arial" w:hAnsi="Arial" w:cs="Arial"/>
        </w:rPr>
        <w:t xml:space="preserve"> data were available. </w:t>
      </w:r>
      <w:r w:rsidR="008565F7">
        <w:rPr>
          <w:rFonts w:ascii="Arial" w:hAnsi="Arial" w:cs="Arial"/>
        </w:rPr>
        <w:t xml:space="preserve"> However, respondents are unlikely to have access to such data. Also, the item is written in such a </w:t>
      </w:r>
      <w:r w:rsidR="00ED2667">
        <w:rPr>
          <w:rFonts w:ascii="Arial" w:hAnsi="Arial" w:cs="Arial"/>
        </w:rPr>
        <w:t>wishy-washy</w:t>
      </w:r>
      <w:r w:rsidR="008565F7">
        <w:rPr>
          <w:rFonts w:ascii="Arial" w:hAnsi="Arial" w:cs="Arial"/>
        </w:rPr>
        <w:t xml:space="preserve"> way that it is difficult to disagree with it. Its low standard deviation is likely due to the fact that most respondents agreed with it.</w:t>
      </w:r>
    </w:p>
    <w:p w14:paraId="21A387E5" w14:textId="77777777" w:rsidR="008565F7" w:rsidRDefault="008565F7" w:rsidP="00486881">
      <w:pPr>
        <w:rPr>
          <w:rFonts w:ascii="Arial" w:hAnsi="Arial" w:cs="Arial"/>
        </w:rPr>
      </w:pPr>
    </w:p>
    <w:p w14:paraId="1D84D962" w14:textId="77777777" w:rsidR="008565F7" w:rsidRDefault="008565F7" w:rsidP="00486881">
      <w:pPr>
        <w:rPr>
          <w:rFonts w:ascii="Arial" w:hAnsi="Arial" w:cs="Arial"/>
        </w:rPr>
      </w:pPr>
      <w:r>
        <w:rPr>
          <w:rFonts w:ascii="Arial" w:hAnsi="Arial" w:cs="Arial"/>
        </w:rPr>
        <w:t xml:space="preserve">High values of skewness indicate that most respondents have answered on the same side of the scale (either agree or disagree).  This can be problematic for the same reason that low standard deviations can be problematic: high skewness indicates that responses are not well spread out. </w:t>
      </w:r>
    </w:p>
    <w:p w14:paraId="30EF9E22" w14:textId="77777777" w:rsidR="008565F7" w:rsidRDefault="008565F7" w:rsidP="00486881">
      <w:pPr>
        <w:rPr>
          <w:rFonts w:ascii="Arial" w:hAnsi="Arial" w:cs="Arial"/>
        </w:rPr>
      </w:pPr>
    </w:p>
    <w:p w14:paraId="3F305D09" w14:textId="193AE0D3" w:rsidR="008565F7" w:rsidRDefault="008565F7" w:rsidP="00486881">
      <w:pPr>
        <w:rPr>
          <w:rFonts w:ascii="Arial" w:hAnsi="Arial" w:cs="Arial"/>
        </w:rPr>
      </w:pPr>
      <w:r>
        <w:rPr>
          <w:rFonts w:ascii="Arial" w:hAnsi="Arial" w:cs="Arial"/>
        </w:rPr>
        <w:t>High positive values of kurtosis indicate that responses are piled up at one response options. Again, this lack of spread may be problematic. In contrast, high negative values for kurtosis indicate that items are spread fairly evenly across the response options, which is generally a good thing.</w:t>
      </w:r>
    </w:p>
    <w:p w14:paraId="3F64CB8F" w14:textId="77777777" w:rsidR="008565F7" w:rsidRDefault="008565F7" w:rsidP="00486881">
      <w:pPr>
        <w:rPr>
          <w:rFonts w:ascii="Arial" w:hAnsi="Arial" w:cs="Arial"/>
        </w:rPr>
      </w:pPr>
    </w:p>
    <w:p w14:paraId="3276F583" w14:textId="3FE8A629" w:rsidR="008565F7" w:rsidRDefault="00250447" w:rsidP="00486881">
      <w:pPr>
        <w:rPr>
          <w:rFonts w:ascii="Arial" w:hAnsi="Arial" w:cs="Arial"/>
        </w:rPr>
      </w:pPr>
      <w:r>
        <w:rPr>
          <w:rFonts w:ascii="Arial" w:hAnsi="Arial" w:cs="Arial"/>
        </w:rPr>
        <w:t>A common cutoff value for “high” skew and kurtosis is |2.0|</w:t>
      </w:r>
      <w:r w:rsidR="00952A94">
        <w:rPr>
          <w:rFonts w:ascii="Arial" w:hAnsi="Arial" w:cs="Arial"/>
        </w:rPr>
        <w:t xml:space="preserve">. Using this value, none of the values in the tables above are problematic. The highest value for skew is for item 23r at </w:t>
      </w:r>
    </w:p>
    <w:p w14:paraId="6411FDE3" w14:textId="44286F00" w:rsidR="00952A94" w:rsidRDefault="00952A94" w:rsidP="00486881">
      <w:pPr>
        <w:rPr>
          <w:rFonts w:ascii="Arial" w:hAnsi="Arial" w:cs="Arial"/>
        </w:rPr>
      </w:pPr>
      <w:r>
        <w:rPr>
          <w:rFonts w:ascii="Arial" w:hAnsi="Arial" w:cs="Arial"/>
        </w:rPr>
        <w:t>-1.358. This negative value would normally mean that responses are mainly at the positive, or agreement, end of the scale. However, this item has been recoded such that the values 1,</w:t>
      </w:r>
      <w:r w:rsidR="00ED2667">
        <w:rPr>
          <w:rFonts w:ascii="Arial" w:hAnsi="Arial" w:cs="Arial"/>
        </w:rPr>
        <w:t xml:space="preserve"> </w:t>
      </w:r>
      <w:r>
        <w:rPr>
          <w:rFonts w:ascii="Arial" w:hAnsi="Arial" w:cs="Arial"/>
        </w:rPr>
        <w:t>2,</w:t>
      </w:r>
      <w:r w:rsidR="00ED2667">
        <w:rPr>
          <w:rFonts w:ascii="Arial" w:hAnsi="Arial" w:cs="Arial"/>
        </w:rPr>
        <w:t xml:space="preserve"> </w:t>
      </w:r>
      <w:r>
        <w:rPr>
          <w:rFonts w:ascii="Arial" w:hAnsi="Arial" w:cs="Arial"/>
        </w:rPr>
        <w:t>3,</w:t>
      </w:r>
      <w:r w:rsidR="00ED2667">
        <w:rPr>
          <w:rFonts w:ascii="Arial" w:hAnsi="Arial" w:cs="Arial"/>
        </w:rPr>
        <w:t xml:space="preserve"> </w:t>
      </w:r>
      <w:r>
        <w:rPr>
          <w:rFonts w:ascii="Arial" w:hAnsi="Arial" w:cs="Arial"/>
        </w:rPr>
        <w:t>4, and 5 have been changed to 5,</w:t>
      </w:r>
      <w:r w:rsidR="00ED2667">
        <w:rPr>
          <w:rFonts w:ascii="Arial" w:hAnsi="Arial" w:cs="Arial"/>
        </w:rPr>
        <w:t xml:space="preserve"> </w:t>
      </w:r>
      <w:r>
        <w:rPr>
          <w:rFonts w:ascii="Arial" w:hAnsi="Arial" w:cs="Arial"/>
        </w:rPr>
        <w:t>4,</w:t>
      </w:r>
      <w:r w:rsidR="00ED2667">
        <w:rPr>
          <w:rFonts w:ascii="Arial" w:hAnsi="Arial" w:cs="Arial"/>
        </w:rPr>
        <w:t xml:space="preserve"> </w:t>
      </w:r>
      <w:r>
        <w:rPr>
          <w:rFonts w:ascii="Arial" w:hAnsi="Arial" w:cs="Arial"/>
        </w:rPr>
        <w:t>3,</w:t>
      </w:r>
      <w:r w:rsidR="00ED2667">
        <w:rPr>
          <w:rFonts w:ascii="Arial" w:hAnsi="Arial" w:cs="Arial"/>
        </w:rPr>
        <w:t xml:space="preserve"> </w:t>
      </w:r>
      <w:r>
        <w:rPr>
          <w:rFonts w:ascii="Arial" w:hAnsi="Arial" w:cs="Arial"/>
        </w:rPr>
        <w:t xml:space="preserve">2, and 1 (see the document “Recoding Items Using SPSS Dropdown Menus” for more information on this topic). So, the negative skew in this case means most respondents answered at the </w:t>
      </w:r>
      <w:r w:rsidRPr="00952A94">
        <w:rPr>
          <w:rFonts w:ascii="Arial" w:hAnsi="Arial" w:cs="Arial"/>
          <w:i/>
          <w:iCs/>
        </w:rPr>
        <w:t>disagree</w:t>
      </w:r>
      <w:r>
        <w:rPr>
          <w:rFonts w:ascii="Arial" w:hAnsi="Arial" w:cs="Arial"/>
        </w:rPr>
        <w:t xml:space="preserve"> end of the scale. </w:t>
      </w:r>
      <w:r w:rsidRPr="00952A94">
        <w:rPr>
          <w:rFonts w:ascii="Arial" w:hAnsi="Arial" w:cs="Arial"/>
        </w:rPr>
        <w:t>Th</w:t>
      </w:r>
      <w:r>
        <w:rPr>
          <w:rFonts w:ascii="Arial" w:hAnsi="Arial" w:cs="Arial"/>
        </w:rPr>
        <w:t>e item reads:</w:t>
      </w:r>
    </w:p>
    <w:p w14:paraId="0F4072E3" w14:textId="77777777" w:rsidR="00952A94" w:rsidRDefault="00952A94" w:rsidP="00486881">
      <w:pPr>
        <w:rPr>
          <w:rFonts w:ascii="Arial" w:hAnsi="Arial" w:cs="Arial"/>
        </w:rPr>
      </w:pPr>
    </w:p>
    <w:p w14:paraId="518BAC78" w14:textId="77777777" w:rsidR="00952A94" w:rsidRDefault="00952A94" w:rsidP="00486881">
      <w:pPr>
        <w:rPr>
          <w:rFonts w:ascii="Arial" w:hAnsi="Arial" w:cs="Arial"/>
          <w:b/>
          <w:bCs/>
        </w:rPr>
      </w:pPr>
      <w:r w:rsidRPr="00952A94">
        <w:rPr>
          <w:rFonts w:ascii="Arial" w:hAnsi="Arial" w:cs="Arial"/>
          <w:b/>
          <w:bCs/>
          <w:i/>
          <w:iCs/>
        </w:rPr>
        <w:t>Gay people are incapable of monogamous relationships.</w:t>
      </w:r>
    </w:p>
    <w:p w14:paraId="00DCE947" w14:textId="77777777" w:rsidR="00952A94" w:rsidRDefault="00952A94" w:rsidP="00486881">
      <w:pPr>
        <w:rPr>
          <w:rFonts w:ascii="Arial" w:hAnsi="Arial" w:cs="Arial"/>
          <w:b/>
          <w:bCs/>
        </w:rPr>
      </w:pPr>
    </w:p>
    <w:p w14:paraId="3FB172D9" w14:textId="77777777" w:rsidR="0025185F" w:rsidRDefault="0025185F" w:rsidP="0025185F">
      <w:pPr>
        <w:rPr>
          <w:rFonts w:ascii="Arial" w:hAnsi="Arial" w:cs="Arial"/>
        </w:rPr>
      </w:pPr>
      <w:r>
        <w:rPr>
          <w:rFonts w:ascii="Arial" w:hAnsi="Arial" w:cs="Arial"/>
        </w:rPr>
        <w:t>Based on the item’s skewness value, respondents tended to disagree with this item.</w:t>
      </w:r>
    </w:p>
    <w:p w14:paraId="158FCAEC" w14:textId="77777777" w:rsidR="0025185F" w:rsidRDefault="0025185F" w:rsidP="0025185F">
      <w:pPr>
        <w:rPr>
          <w:rFonts w:ascii="Arial" w:hAnsi="Arial" w:cs="Arial"/>
        </w:rPr>
      </w:pPr>
    </w:p>
    <w:p w14:paraId="3324C53E" w14:textId="37B4A9A8" w:rsidR="007B2335" w:rsidRPr="00032B90" w:rsidRDefault="007B2335" w:rsidP="00486881">
      <w:pPr>
        <w:rPr>
          <w:rFonts w:ascii="Arial" w:hAnsi="Arial" w:cs="Arial"/>
        </w:rPr>
      </w:pPr>
      <w:r>
        <w:rPr>
          <w:rFonts w:ascii="Arial" w:hAnsi="Arial" w:cs="Arial"/>
        </w:rPr>
        <w:t>Items 2, 8r, 9, and 20r have the highest values of kurtosis, although the values are not above the |2.0| cutoff. However, these values are all negative, indicating a fairly even spread of responses across the five response options. The frequency distribution for item 2 is presented below to illustrate this.</w:t>
      </w:r>
      <w:r w:rsidR="00032B90">
        <w:rPr>
          <w:rFonts w:ascii="Arial" w:hAnsi="Arial" w:cs="Arial"/>
        </w:rPr>
        <w:t xml:space="preserve"> The values under “valid percent” are the percentage of </w:t>
      </w:r>
      <w:r w:rsidR="00032B90">
        <w:rPr>
          <w:rFonts w:ascii="Arial" w:hAnsi="Arial" w:cs="Arial"/>
          <w:i/>
          <w:iCs/>
        </w:rPr>
        <w:t>non-missing</w:t>
      </w:r>
      <w:r w:rsidR="00032B90">
        <w:rPr>
          <w:rFonts w:ascii="Arial" w:hAnsi="Arial" w:cs="Arial"/>
        </w:rPr>
        <w:t xml:space="preserve"> respondents who chose a particular response option. These values are preferred to those under “percent,” which do not filter out missing responses. In the table below, there are no missing responses so the two sets of values are identical.</w:t>
      </w:r>
    </w:p>
    <w:p w14:paraId="0C9A4AF2" w14:textId="77777777" w:rsidR="00032B90" w:rsidRDefault="00032B90" w:rsidP="00486881">
      <w:pPr>
        <w:rPr>
          <w:rFonts w:ascii="Arial" w:hAnsi="Arial" w:cs="Arial"/>
        </w:rPr>
      </w:pPr>
    </w:p>
    <w:p w14:paraId="38CE548C" w14:textId="13B9544A" w:rsidR="007B2335" w:rsidRDefault="00032B90" w:rsidP="00486881">
      <w:pPr>
        <w:rPr>
          <w:rFonts w:ascii="Arial" w:hAnsi="Arial" w:cs="Arial"/>
        </w:rPr>
      </w:pPr>
      <w:r>
        <w:rPr>
          <w:rFonts w:ascii="Arial" w:hAnsi="Arial" w:cs="Arial"/>
          <w:noProof/>
          <w:lang w:bidi="ar-SA"/>
        </w:rPr>
        <w:lastRenderedPageBreak/>
        <w:drawing>
          <wp:inline distT="0" distB="0" distL="0" distR="0" wp14:anchorId="47E35F11" wp14:editId="691A53C0">
            <wp:extent cx="4274820" cy="2035164"/>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7567" cy="2055515"/>
                    </a:xfrm>
                    <a:prstGeom prst="rect">
                      <a:avLst/>
                    </a:prstGeom>
                    <a:noFill/>
                  </pic:spPr>
                </pic:pic>
              </a:graphicData>
            </a:graphic>
          </wp:inline>
        </w:drawing>
      </w:r>
    </w:p>
    <w:p w14:paraId="145E0EAE" w14:textId="755F3DD2" w:rsidR="007B2335" w:rsidRDefault="007B2335" w:rsidP="00486881">
      <w:pPr>
        <w:rPr>
          <w:rFonts w:ascii="Arial" w:hAnsi="Arial" w:cs="Arial"/>
        </w:rPr>
      </w:pPr>
    </w:p>
    <w:p w14:paraId="000D6DA8" w14:textId="77777777" w:rsidR="007B2335" w:rsidRDefault="007B2335" w:rsidP="00486881">
      <w:pPr>
        <w:rPr>
          <w:rFonts w:ascii="Arial" w:hAnsi="Arial" w:cs="Arial"/>
        </w:rPr>
      </w:pPr>
    </w:p>
    <w:p w14:paraId="6B65F03B" w14:textId="5E371A8E" w:rsidR="007B2335" w:rsidRDefault="00032B90" w:rsidP="00032B90">
      <w:pPr>
        <w:rPr>
          <w:rFonts w:ascii="Arial" w:hAnsi="Arial" w:cs="Arial"/>
        </w:rPr>
      </w:pPr>
      <w:r>
        <w:rPr>
          <w:rFonts w:ascii="Arial" w:hAnsi="Arial" w:cs="Arial"/>
        </w:rPr>
        <w:t>In the interest of saving space, I do not present all the frequency distributions</w:t>
      </w:r>
      <w:r w:rsidR="007B2335">
        <w:rPr>
          <w:rFonts w:ascii="Arial" w:hAnsi="Arial" w:cs="Arial"/>
        </w:rPr>
        <w:t>.</w:t>
      </w:r>
      <w:r>
        <w:rPr>
          <w:rFonts w:ascii="Arial" w:hAnsi="Arial" w:cs="Arial"/>
        </w:rPr>
        <w:t xml:space="preserve"> Instead, I show those that indicate common problems.</w:t>
      </w:r>
    </w:p>
    <w:p w14:paraId="3651DDB9" w14:textId="7DB3DD3E" w:rsidR="00032B90" w:rsidRDefault="00032B90" w:rsidP="00032B90">
      <w:pPr>
        <w:rPr>
          <w:rFonts w:ascii="Arial" w:hAnsi="Arial" w:cs="Arial"/>
        </w:rPr>
      </w:pPr>
    </w:p>
    <w:p w14:paraId="289997E3" w14:textId="77777777" w:rsidR="0025185F" w:rsidRDefault="0025185F" w:rsidP="0025185F">
      <w:pPr>
        <w:tabs>
          <w:tab w:val="left" w:pos="8388"/>
        </w:tabs>
        <w:rPr>
          <w:rFonts w:ascii="Arial" w:hAnsi="Arial" w:cs="Arial"/>
        </w:rPr>
      </w:pPr>
      <w:r>
        <w:rPr>
          <w:rFonts w:ascii="Arial" w:hAnsi="Arial" w:cs="Arial"/>
        </w:rPr>
        <w:t xml:space="preserve">The distribution for item 11 illustrates two related problems. First, a large percentage (34.8%) of respondents chose option 3, labeled as </w:t>
      </w:r>
      <w:r>
        <w:rPr>
          <w:rFonts w:ascii="Arial" w:hAnsi="Arial" w:cs="Arial"/>
          <w:i/>
          <w:iCs/>
        </w:rPr>
        <w:t>neutral.</w:t>
      </w:r>
      <w:r>
        <w:rPr>
          <w:rFonts w:ascii="Arial" w:hAnsi="Arial" w:cs="Arial"/>
        </w:rPr>
        <w:t xml:space="preserve"> This is often an indication that respondents are confused by the item. This interpretation is supported by the fact that 6 respondents did not answer the item. The item reads:</w:t>
      </w:r>
    </w:p>
    <w:p w14:paraId="2764AF31" w14:textId="77777777" w:rsidR="0025185F" w:rsidRDefault="0025185F" w:rsidP="0025185F">
      <w:pPr>
        <w:tabs>
          <w:tab w:val="left" w:pos="8388"/>
        </w:tabs>
        <w:rPr>
          <w:rFonts w:ascii="Arial" w:hAnsi="Arial" w:cs="Arial"/>
        </w:rPr>
      </w:pPr>
    </w:p>
    <w:p w14:paraId="5CA1A877" w14:textId="77777777" w:rsidR="0025185F" w:rsidRDefault="0025185F" w:rsidP="0025185F">
      <w:pPr>
        <w:tabs>
          <w:tab w:val="left" w:pos="8388"/>
        </w:tabs>
        <w:rPr>
          <w:rFonts w:ascii="Arial" w:hAnsi="Arial" w:cs="Arial"/>
          <w:b/>
          <w:bCs/>
          <w:i/>
          <w:iCs/>
        </w:rPr>
      </w:pPr>
      <w:r w:rsidRPr="00CA7F8A">
        <w:rPr>
          <w:rFonts w:ascii="Arial" w:hAnsi="Arial" w:cs="Arial"/>
          <w:b/>
          <w:bCs/>
          <w:i/>
          <w:iCs/>
        </w:rPr>
        <w:t xml:space="preserve">To ensure equal rights and to satisfy the heterosexual population who is against gay marriage, civil unions should be legal in all 50 states.  </w:t>
      </w:r>
    </w:p>
    <w:p w14:paraId="40C8C9E0" w14:textId="77777777" w:rsidR="0025185F" w:rsidRDefault="0025185F" w:rsidP="0025185F">
      <w:pPr>
        <w:tabs>
          <w:tab w:val="left" w:pos="8388"/>
        </w:tabs>
        <w:rPr>
          <w:rFonts w:ascii="Arial" w:hAnsi="Arial" w:cs="Arial"/>
          <w:b/>
          <w:bCs/>
          <w:i/>
          <w:iCs/>
        </w:rPr>
      </w:pPr>
    </w:p>
    <w:p w14:paraId="71F57EBF" w14:textId="77777777" w:rsidR="0025185F" w:rsidRDefault="0025185F" w:rsidP="0025185F">
      <w:pPr>
        <w:tabs>
          <w:tab w:val="left" w:pos="8388"/>
        </w:tabs>
        <w:rPr>
          <w:rFonts w:ascii="Arial" w:hAnsi="Arial" w:cs="Arial"/>
        </w:rPr>
      </w:pPr>
      <w:r>
        <w:rPr>
          <w:rFonts w:ascii="Arial" w:hAnsi="Arial" w:cs="Arial"/>
        </w:rPr>
        <w:t>This is a classic example of a double-barreled item, and it is easy to see why it may have been confusing to some respondents. And frankly, the item does not make any sense.</w:t>
      </w:r>
    </w:p>
    <w:p w14:paraId="720C668F" w14:textId="77777777" w:rsidR="0025185F" w:rsidRDefault="0025185F" w:rsidP="0025185F">
      <w:pPr>
        <w:tabs>
          <w:tab w:val="left" w:pos="8388"/>
        </w:tabs>
        <w:rPr>
          <w:rFonts w:ascii="Arial" w:hAnsi="Arial" w:cs="Arial"/>
        </w:rPr>
      </w:pPr>
    </w:p>
    <w:p w14:paraId="783B87F5" w14:textId="77777777" w:rsidR="00032B90" w:rsidRDefault="00032B90" w:rsidP="00032B90">
      <w:pPr>
        <w:rPr>
          <w:rFonts w:ascii="Arial" w:hAnsi="Arial" w:cs="Arial"/>
        </w:rPr>
      </w:pPr>
    </w:p>
    <w:p w14:paraId="4FE55FF5" w14:textId="21883DB2" w:rsidR="007B2335" w:rsidRDefault="00CA7F8A" w:rsidP="00032B90">
      <w:pPr>
        <w:tabs>
          <w:tab w:val="left" w:pos="8388"/>
        </w:tabs>
        <w:rPr>
          <w:rFonts w:ascii="Arial" w:hAnsi="Arial" w:cs="Arial"/>
        </w:rPr>
      </w:pPr>
      <w:r>
        <w:rPr>
          <w:rFonts w:ascii="Arial" w:hAnsi="Arial" w:cs="Arial"/>
          <w:noProof/>
          <w:lang w:bidi="ar-SA"/>
        </w:rPr>
        <mc:AlternateContent>
          <mc:Choice Requires="wps">
            <w:drawing>
              <wp:anchor distT="0" distB="0" distL="114300" distR="114300" simplePos="0" relativeHeight="251682816" behindDoc="0" locked="0" layoutInCell="1" allowOverlap="1" wp14:anchorId="02B3AAA3" wp14:editId="3EE845A3">
                <wp:simplePos x="0" y="0"/>
                <wp:positionH relativeFrom="column">
                  <wp:posOffset>1062990</wp:posOffset>
                </wp:positionH>
                <wp:positionV relativeFrom="paragraph">
                  <wp:posOffset>1882140</wp:posOffset>
                </wp:positionV>
                <wp:extent cx="773430" cy="236220"/>
                <wp:effectExtent l="19050" t="19050" r="26670" b="11430"/>
                <wp:wrapNone/>
                <wp:docPr id="37" name="Rectangle 37"/>
                <wp:cNvGraphicFramePr/>
                <a:graphic xmlns:a="http://schemas.openxmlformats.org/drawingml/2006/main">
                  <a:graphicData uri="http://schemas.microsoft.com/office/word/2010/wordprocessingShape">
                    <wps:wsp>
                      <wps:cNvSpPr/>
                      <wps:spPr>
                        <a:xfrm>
                          <a:off x="0" y="0"/>
                          <a:ext cx="773430" cy="23622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77019F4" id="Rectangle 37" o:spid="_x0000_s1026" style="position:absolute;margin-left:83.7pt;margin-top:148.2pt;width:60.9pt;height:18.6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v4nAIAAJAFAAAOAAAAZHJzL2Uyb0RvYy54bWysVEtv2zAMvg/YfxB0X51n0wV1iqBFhgFF&#10;G7QdelZkKTYgixqlvPbrR8mPBl2xwzAfZEkkP4ofH9c3x9qwvUJfgc358GLAmbISispuc/7jZfXl&#10;ijMfhC2EAatyflKe3yw+f7o+uLkaQQmmUMgIxPr5weW8DMHNs8zLUtXCX4BTloQasBaBjrjNChQH&#10;Qq9NNhoMLrMDYOEQpPKebu8aIV8kfK2VDI9aexWYyTm9LaQV07qJa7a4FvMtCldWsn2G+IdX1KKy&#10;5LSHuhNBsB1Wf0DVlUTwoMOFhDoDrSupUgwUzXDwLprnUjiVYiFyvOtp8v8PVj7s18iqIufjGWdW&#10;1JSjJ2JN2K1RjO6IoIPzc9J7dmtsT562Mdqjxjr+KQ52TKSeelLVMTBJl7PZeDIm6iWJRuPL0SiR&#10;nr0ZO/Thm4KaxU3OkbwnKsX+3gdySKqdSvRlYVUZk/JmLDsQ6NV0Nk0WHkxVRGnU87jd3Bpke0Gp&#10;X60G9MVgCO1MjU7G0mUMsQkq7cLJqIhh7JPSxA6FMWo8xLpUPayQUtkwbESlKFTjbXrurLNIrhNg&#10;RNb0yh67Beg0G5AOu3lzqx9NVSrr3njwt4c1xr1F8gw29MZ1ZQE/AjAUVeu50e9IaqiJLG2gOFHt&#10;IDRN5Z1cVZTBe+HDWiB1ESWdJkN4pEUboExBu+OsBPz10X3Up+ImKWcH6sqc+587gYoz891S2X8d&#10;TiaxjdNhMp1RMTE8l2zOJXZX3wJlf0gzyMm0jfrBdFuNUL/SAFlGryQSVpLvnMuA3eE2NNOCRpBU&#10;y2VSo9Z1ItzbZycjeGQ1VujL8VWga8s4UP0/QNfBYv6umhvdaGlhuQugq1Tqb7y2fFPbp8JpR1Sc&#10;K+fnpPU2SBe/AQAA//8DAFBLAwQUAAYACAAAACEA/2cNZ+AAAAALAQAADwAAAGRycy9kb3ducmV2&#10;LnhtbEyPwU7DMAyG70i8Q2QkLoiltChspemEmBC3SStoXN0maysap2qyrfD0mBPc/Muffn8u1rMb&#10;xMlOofek4W6RgLDUeNNTq+H97eV2CSJEJIODJ6vhywZYl5cXBebGn2lnT1VsBZdQyFFDF+OYSxma&#10;zjoMCz9a4t3BTw4jx6mVZsIzl7tBpkmipMOe+EKHo33ubPNZHZ2Gej8O34eN+5j3lSLcvm6RNjda&#10;X1/NT48gop3jHwy/+qwOJTvV/kgmiIGzerhnVEO6UjwwkS5XKYhaQ5ZlCmRZyP8/lD8AAAD//wMA&#10;UEsBAi0AFAAGAAgAAAAhALaDOJL+AAAA4QEAABMAAAAAAAAAAAAAAAAAAAAAAFtDb250ZW50X1R5&#10;cGVzXS54bWxQSwECLQAUAAYACAAAACEAOP0h/9YAAACUAQAACwAAAAAAAAAAAAAAAAAvAQAAX3Jl&#10;bHMvLnJlbHNQSwECLQAUAAYACAAAACEA0vz7+JwCAACQBQAADgAAAAAAAAAAAAAAAAAuAgAAZHJz&#10;L2Uyb0RvYy54bWxQSwECLQAUAAYACAAAACEA/2cNZ+AAAAALAQAADwAAAAAAAAAAAAAAAAD2BAAA&#10;ZHJzL2Rvd25yZXYueG1sUEsFBgAAAAAEAAQA8wAAAAMGAAAAAA==&#10;" filled="f" strokecolor="red" strokeweight="2.25pt"/>
            </w:pict>
          </mc:Fallback>
        </mc:AlternateContent>
      </w:r>
      <w:r>
        <w:rPr>
          <w:rFonts w:ascii="Arial" w:hAnsi="Arial" w:cs="Arial"/>
          <w:noProof/>
          <w:lang w:bidi="ar-SA"/>
        </w:rPr>
        <mc:AlternateContent>
          <mc:Choice Requires="wps">
            <w:drawing>
              <wp:anchor distT="0" distB="0" distL="114300" distR="114300" simplePos="0" relativeHeight="251680768" behindDoc="0" locked="0" layoutInCell="1" allowOverlap="1" wp14:anchorId="4B322A33" wp14:editId="60240D09">
                <wp:simplePos x="0" y="0"/>
                <wp:positionH relativeFrom="column">
                  <wp:posOffset>2446020</wp:posOffset>
                </wp:positionH>
                <wp:positionV relativeFrom="paragraph">
                  <wp:posOffset>1078230</wp:posOffset>
                </wp:positionV>
                <wp:extent cx="891540" cy="236220"/>
                <wp:effectExtent l="19050" t="19050" r="22860" b="11430"/>
                <wp:wrapNone/>
                <wp:docPr id="35" name="Rectangle 35"/>
                <wp:cNvGraphicFramePr/>
                <a:graphic xmlns:a="http://schemas.openxmlformats.org/drawingml/2006/main">
                  <a:graphicData uri="http://schemas.microsoft.com/office/word/2010/wordprocessingShape">
                    <wps:wsp>
                      <wps:cNvSpPr/>
                      <wps:spPr>
                        <a:xfrm>
                          <a:off x="0" y="0"/>
                          <a:ext cx="891540" cy="23622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5302847" id="Rectangle 35" o:spid="_x0000_s1026" style="position:absolute;margin-left:192.6pt;margin-top:84.9pt;width:70.2pt;height:18.6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4/5nQIAAJAFAAAOAAAAZHJzL2Uyb0RvYy54bWysVE1v2zAMvQ/YfxB0X52kTT+COkXQIsOA&#10;og3aDj0rshQbkEWNUuJkv36U/NGgLXYYloMjiY+P4iPF65t9bdhOoa/A5nx8MuJMWQlFZTc5//my&#10;/HbJmQ/CFsKAVTk/KM9v5l+/XDdupiZQgikUMiKxfta4nJchuFmWeVmqWvgTcMqSUQPWItAWN1mB&#10;oiH22mST0eg8awALhyCV93R61xr5PPFrrWR41NqrwEzO6W4hfTF91/Gbza/FbIPClZXsriH+4Ra1&#10;qCwFHajuRBBsi9UHqrqSCB50OJFQZ6B1JVXKgbIZj95l81wKp1IuJI53g0z+/9HKh90KWVXk/HTK&#10;mRU11eiJVBN2YxSjMxKocX5GuGe3wm7naRmz3Wus4z/lwfZJ1MMgqtoHJunw8mo8PSPpJZkmp+eT&#10;SRI9e3N26MN3BTWLi5wjRU9Sit29DxSQoD0kxrKwrIxJdTOWNUR6Ob2YJg8PpiqiNeI8bta3BtlO&#10;UOmXyxH9YjLEdgSjnbF0GFNsk0qrcDAqchj7pDSpQ2lM2gixL9VAK6RUNoxbUykK1UabHgfrPVLo&#10;RBiZNd1y4O4IemRL0nO3d+7w0VWlth6cR3+7WOs8eKTIYMPgXFcW8DMCQ1l1kVt8L1IrTVRpDcWB&#10;egehfVTeyWVFFbwXPqwE0iuiotNkCI/00QaoUtCtOCsBf392HvHU3GTlrKFXmXP/aytQcWZ+WGr7&#10;q/FZ7KWQNmfTC2omhseW9bHFbutboOqPaQY5mZYRH0y/1Aj1Kw2QRYxKJmElxc65DNhvbkM7LWgE&#10;SbVYJBg9XSfCvX12MpJHVWOHvuxfBbqujQP1/wP0L1jM3nVzi42eFhbbALpKrf6ma6c3PfvUON2I&#10;inPleJ9Qb4N0/gcAAP//AwBQSwMEFAAGAAgAAAAhAD5EpyrgAAAACwEAAA8AAABkcnMvZG93bnJl&#10;di54bWxMj0FLw0AQhe+C/2EZwYu0u0aS1phNEYt4KxilXifZbRLMzobsto3+eseTHof38eZ7xWZ2&#10;gzjZKfSeNNwuFQhLjTc9tRre354XaxAhIhkcPFkNXzbApry8KDA3/kyv9lTFVnAJhRw1dDGOuZSh&#10;6azDsPSjJc4OfnIY+ZxaaSY8c7kbZKJUJh32xB86HO1TZ5vP6ug01Ptx+D5s3ce8rzLC3csOaXuj&#10;9fXV/PgAIto5/sHwq8/qULJT7Y9kghg03K3ThFEOsnvewESapBmIWkOiVgpkWcj/G8ofAAAA//8D&#10;AFBLAQItABQABgAIAAAAIQC2gziS/gAAAOEBAAATAAAAAAAAAAAAAAAAAAAAAABbQ29udGVudF9U&#10;eXBlc10ueG1sUEsBAi0AFAAGAAgAAAAhADj9If/WAAAAlAEAAAsAAAAAAAAAAAAAAAAALwEAAF9y&#10;ZWxzLy5yZWxzUEsBAi0AFAAGAAgAAAAhADzHj/mdAgAAkAUAAA4AAAAAAAAAAAAAAAAALgIAAGRy&#10;cy9lMm9Eb2MueG1sUEsBAi0AFAAGAAgAAAAhAD5EpyrgAAAACwEAAA8AAAAAAAAAAAAAAAAA9wQA&#10;AGRycy9kb3ducmV2LnhtbFBLBQYAAAAABAAEAPMAAAAEBgAAAAA=&#10;" filled="f" strokecolor="red" strokeweight="2.25pt"/>
            </w:pict>
          </mc:Fallback>
        </mc:AlternateContent>
      </w:r>
      <w:r w:rsidR="00032B90">
        <w:rPr>
          <w:rFonts w:ascii="Arial" w:hAnsi="Arial" w:cs="Arial"/>
          <w:noProof/>
          <w:lang w:bidi="ar-SA"/>
        </w:rPr>
        <w:drawing>
          <wp:inline distT="0" distB="0" distL="0" distR="0" wp14:anchorId="327FB917" wp14:editId="51048424">
            <wp:extent cx="4314825" cy="24098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14825" cy="2409825"/>
                    </a:xfrm>
                    <a:prstGeom prst="rect">
                      <a:avLst/>
                    </a:prstGeom>
                    <a:noFill/>
                  </pic:spPr>
                </pic:pic>
              </a:graphicData>
            </a:graphic>
          </wp:inline>
        </w:drawing>
      </w:r>
      <w:r w:rsidR="00032B90">
        <w:rPr>
          <w:rFonts w:ascii="Arial" w:hAnsi="Arial" w:cs="Arial"/>
        </w:rPr>
        <w:tab/>
      </w:r>
    </w:p>
    <w:p w14:paraId="4E7ACC98" w14:textId="77777777" w:rsidR="00032B90" w:rsidRDefault="00032B90" w:rsidP="00032B90">
      <w:pPr>
        <w:tabs>
          <w:tab w:val="left" w:pos="8388"/>
        </w:tabs>
        <w:rPr>
          <w:rFonts w:ascii="Arial" w:hAnsi="Arial" w:cs="Arial"/>
        </w:rPr>
      </w:pPr>
    </w:p>
    <w:p w14:paraId="6FD97BEA" w14:textId="77777777" w:rsidR="0025185F" w:rsidRDefault="0025185F" w:rsidP="0025185F">
      <w:pPr>
        <w:tabs>
          <w:tab w:val="left" w:pos="8388"/>
        </w:tabs>
        <w:rPr>
          <w:rFonts w:ascii="Arial" w:hAnsi="Arial" w:cs="Arial"/>
        </w:rPr>
      </w:pPr>
    </w:p>
    <w:p w14:paraId="40C7B5A6" w14:textId="77777777" w:rsidR="0025185F" w:rsidRDefault="0025185F" w:rsidP="0025185F">
      <w:pPr>
        <w:tabs>
          <w:tab w:val="left" w:pos="8388"/>
        </w:tabs>
        <w:rPr>
          <w:rFonts w:ascii="Arial" w:hAnsi="Arial" w:cs="Arial"/>
        </w:rPr>
      </w:pPr>
    </w:p>
    <w:p w14:paraId="68DCB71B" w14:textId="77777777" w:rsidR="0025185F" w:rsidRDefault="0025185F" w:rsidP="0025185F">
      <w:pPr>
        <w:tabs>
          <w:tab w:val="left" w:pos="8388"/>
        </w:tabs>
        <w:rPr>
          <w:rFonts w:ascii="Arial" w:hAnsi="Arial" w:cs="Arial"/>
        </w:rPr>
      </w:pPr>
    </w:p>
    <w:p w14:paraId="242459AA" w14:textId="5A8CC198" w:rsidR="0025185F" w:rsidRDefault="0025185F" w:rsidP="0025185F">
      <w:pPr>
        <w:tabs>
          <w:tab w:val="left" w:pos="8388"/>
        </w:tabs>
        <w:rPr>
          <w:rFonts w:ascii="Arial" w:hAnsi="Arial" w:cs="Arial"/>
        </w:rPr>
      </w:pPr>
      <w:r>
        <w:rPr>
          <w:rFonts w:ascii="Arial" w:hAnsi="Arial" w:cs="Arial"/>
        </w:rPr>
        <w:lastRenderedPageBreak/>
        <w:t xml:space="preserve">Item 15r was earlier flagged for its low standard deviation, and its frequency distribution reveals why. Nearly 96% of respondents </w:t>
      </w:r>
      <w:r w:rsidR="00ED2667">
        <w:rPr>
          <w:rFonts w:ascii="Arial" w:hAnsi="Arial" w:cs="Arial"/>
        </w:rPr>
        <w:t>answered 1</w:t>
      </w:r>
      <w:r>
        <w:rPr>
          <w:rFonts w:ascii="Arial" w:hAnsi="Arial" w:cs="Arial"/>
        </w:rPr>
        <w:t>, 2, or 3, or, because the item was recoded, these answers were actually 5, 4, or 3, indicating strong agreement with the item, which was worded:</w:t>
      </w:r>
    </w:p>
    <w:p w14:paraId="21909BC9" w14:textId="77777777" w:rsidR="0025185F" w:rsidRDefault="0025185F" w:rsidP="0025185F">
      <w:pPr>
        <w:tabs>
          <w:tab w:val="left" w:pos="8388"/>
        </w:tabs>
        <w:rPr>
          <w:rFonts w:ascii="Arial" w:hAnsi="Arial" w:cs="Arial"/>
        </w:rPr>
      </w:pPr>
    </w:p>
    <w:p w14:paraId="43B53D5E" w14:textId="77777777" w:rsidR="0025185F" w:rsidRPr="00486881" w:rsidRDefault="0025185F" w:rsidP="0025185F">
      <w:pPr>
        <w:autoSpaceDE w:val="0"/>
        <w:autoSpaceDN w:val="0"/>
        <w:adjustRightInd w:val="0"/>
        <w:rPr>
          <w:rFonts w:ascii="Arial" w:hAnsi="Arial" w:cs="Arial"/>
          <w:b/>
          <w:bCs/>
          <w:i/>
          <w:iCs/>
        </w:rPr>
      </w:pPr>
      <w:r w:rsidRPr="00486881">
        <w:rPr>
          <w:rFonts w:ascii="Arial" w:hAnsi="Arial" w:cs="Arial"/>
          <w:b/>
          <w:bCs/>
          <w:i/>
          <w:iCs/>
        </w:rPr>
        <w:t>There is more support for same-sex civil unions in today's society then there was 30 years ago.</w:t>
      </w:r>
    </w:p>
    <w:p w14:paraId="39E47188" w14:textId="77777777" w:rsidR="00032B90" w:rsidRDefault="00032B90" w:rsidP="00032B90">
      <w:pPr>
        <w:tabs>
          <w:tab w:val="left" w:pos="8388"/>
        </w:tabs>
        <w:rPr>
          <w:rFonts w:ascii="Arial" w:hAnsi="Arial" w:cs="Arial"/>
        </w:rPr>
      </w:pPr>
    </w:p>
    <w:p w14:paraId="3018B53C" w14:textId="77777777" w:rsidR="00727718" w:rsidRDefault="00727718" w:rsidP="00032B90">
      <w:pPr>
        <w:tabs>
          <w:tab w:val="left" w:pos="8388"/>
        </w:tabs>
        <w:rPr>
          <w:rFonts w:ascii="Arial" w:hAnsi="Arial" w:cs="Arial"/>
        </w:rPr>
      </w:pPr>
      <w:r>
        <w:rPr>
          <w:rFonts w:ascii="Arial" w:hAnsi="Arial" w:cs="Arial"/>
          <w:noProof/>
          <w:lang w:bidi="ar-SA"/>
        </w:rPr>
        <w:drawing>
          <wp:inline distT="0" distB="0" distL="0" distR="0" wp14:anchorId="67FD98CC" wp14:editId="35DF7568">
            <wp:extent cx="4181475" cy="1781175"/>
            <wp:effectExtent l="0" t="0" r="9525"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81475" cy="1781175"/>
                    </a:xfrm>
                    <a:prstGeom prst="rect">
                      <a:avLst/>
                    </a:prstGeom>
                    <a:noFill/>
                  </pic:spPr>
                </pic:pic>
              </a:graphicData>
            </a:graphic>
          </wp:inline>
        </w:drawing>
      </w:r>
    </w:p>
    <w:p w14:paraId="38C6BC43" w14:textId="77777777" w:rsidR="00727718" w:rsidRDefault="00727718" w:rsidP="00032B90">
      <w:pPr>
        <w:tabs>
          <w:tab w:val="left" w:pos="8388"/>
        </w:tabs>
        <w:rPr>
          <w:rFonts w:ascii="Arial" w:hAnsi="Arial" w:cs="Arial"/>
        </w:rPr>
      </w:pPr>
    </w:p>
    <w:p w14:paraId="1F019C5B" w14:textId="77777777" w:rsidR="00727718" w:rsidRDefault="00727718" w:rsidP="00032B90">
      <w:pPr>
        <w:tabs>
          <w:tab w:val="left" w:pos="8388"/>
        </w:tabs>
        <w:rPr>
          <w:rFonts w:ascii="Arial" w:hAnsi="Arial" w:cs="Arial"/>
        </w:rPr>
      </w:pPr>
    </w:p>
    <w:p w14:paraId="62C258E0" w14:textId="77777777" w:rsidR="00C148D6" w:rsidRDefault="00C148D6" w:rsidP="00032B90">
      <w:pPr>
        <w:tabs>
          <w:tab w:val="left" w:pos="8388"/>
        </w:tabs>
        <w:rPr>
          <w:rFonts w:ascii="Arial" w:hAnsi="Arial" w:cs="Arial"/>
        </w:rPr>
      </w:pPr>
    </w:p>
    <w:p w14:paraId="3FF6B198" w14:textId="5A8809A2" w:rsidR="00C148D6" w:rsidRDefault="00C148D6" w:rsidP="00032B90">
      <w:pPr>
        <w:tabs>
          <w:tab w:val="left" w:pos="8388"/>
        </w:tabs>
        <w:rPr>
          <w:rFonts w:ascii="Arial" w:hAnsi="Arial" w:cs="Arial"/>
        </w:rPr>
      </w:pPr>
      <w:r>
        <w:rPr>
          <w:rFonts w:ascii="Arial" w:hAnsi="Arial" w:cs="Arial"/>
        </w:rPr>
        <w:t>Item 23r (</w:t>
      </w:r>
      <w:r w:rsidRPr="00C148D6">
        <w:rPr>
          <w:rFonts w:ascii="Arial" w:hAnsi="Arial" w:cs="Arial"/>
          <w:i/>
          <w:iCs/>
        </w:rPr>
        <w:t>Gay people are incapable of monogamous relationships</w:t>
      </w:r>
      <w:r w:rsidR="00636537">
        <w:rPr>
          <w:rFonts w:ascii="Arial" w:hAnsi="Arial" w:cs="Arial"/>
        </w:rPr>
        <w:t xml:space="preserve">) </w:t>
      </w:r>
      <w:r>
        <w:rPr>
          <w:rFonts w:ascii="Arial" w:hAnsi="Arial" w:cs="Arial"/>
        </w:rPr>
        <w:t xml:space="preserve">had a moderate negative skew, indicating (because of its recoding) that most responses were at the </w:t>
      </w:r>
      <w:r w:rsidR="00ED2667">
        <w:rPr>
          <w:rFonts w:ascii="Arial" w:hAnsi="Arial" w:cs="Arial"/>
        </w:rPr>
        <w:t>disagree</w:t>
      </w:r>
      <w:r>
        <w:rPr>
          <w:rFonts w:ascii="Arial" w:hAnsi="Arial" w:cs="Arial"/>
        </w:rPr>
        <w:t xml:space="preserve"> end of the scale. Its frequency distribution is shown below:</w:t>
      </w:r>
    </w:p>
    <w:p w14:paraId="26DA82EE" w14:textId="77777777" w:rsidR="00C148D6" w:rsidRDefault="00C148D6" w:rsidP="00032B90">
      <w:pPr>
        <w:tabs>
          <w:tab w:val="left" w:pos="8388"/>
        </w:tabs>
        <w:rPr>
          <w:rFonts w:ascii="Arial" w:hAnsi="Arial" w:cs="Arial"/>
        </w:rPr>
      </w:pPr>
    </w:p>
    <w:p w14:paraId="22C50762" w14:textId="77777777" w:rsidR="00C148D6" w:rsidRDefault="00C148D6" w:rsidP="00032B90">
      <w:pPr>
        <w:tabs>
          <w:tab w:val="left" w:pos="8388"/>
        </w:tabs>
        <w:rPr>
          <w:rFonts w:ascii="Arial" w:hAnsi="Arial" w:cs="Arial"/>
        </w:rPr>
      </w:pPr>
      <w:r>
        <w:rPr>
          <w:rFonts w:ascii="Arial" w:hAnsi="Arial" w:cs="Arial"/>
          <w:noProof/>
          <w:lang w:bidi="ar-SA"/>
        </w:rPr>
        <w:drawing>
          <wp:inline distT="0" distB="0" distL="0" distR="0" wp14:anchorId="7B991E2A" wp14:editId="045BC922">
            <wp:extent cx="4181475" cy="1990725"/>
            <wp:effectExtent l="0" t="0" r="9525"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81475" cy="1990725"/>
                    </a:xfrm>
                    <a:prstGeom prst="rect">
                      <a:avLst/>
                    </a:prstGeom>
                    <a:noFill/>
                  </pic:spPr>
                </pic:pic>
              </a:graphicData>
            </a:graphic>
          </wp:inline>
        </w:drawing>
      </w:r>
    </w:p>
    <w:p w14:paraId="03BA029A" w14:textId="77777777" w:rsidR="00C148D6" w:rsidRDefault="00C148D6" w:rsidP="00032B90">
      <w:pPr>
        <w:tabs>
          <w:tab w:val="left" w:pos="8388"/>
        </w:tabs>
        <w:rPr>
          <w:rFonts w:ascii="Arial" w:hAnsi="Arial" w:cs="Arial"/>
        </w:rPr>
      </w:pPr>
    </w:p>
    <w:p w14:paraId="1A43ACC8" w14:textId="77777777" w:rsidR="00C148D6" w:rsidRDefault="00C148D6" w:rsidP="00C148D6">
      <w:pPr>
        <w:tabs>
          <w:tab w:val="left" w:pos="8388"/>
        </w:tabs>
        <w:rPr>
          <w:rFonts w:ascii="Arial" w:hAnsi="Arial" w:cs="Arial"/>
        </w:rPr>
      </w:pPr>
      <w:r>
        <w:rPr>
          <w:rFonts w:ascii="Arial" w:hAnsi="Arial" w:cs="Arial"/>
        </w:rPr>
        <w:t>Keeping in mind the item’s recoding, nearly 76% of respondents chose options 1 (</w:t>
      </w:r>
      <w:r>
        <w:rPr>
          <w:rFonts w:ascii="Arial" w:hAnsi="Arial" w:cs="Arial"/>
          <w:i/>
          <w:iCs/>
        </w:rPr>
        <w:t>strongly disagree)</w:t>
      </w:r>
      <w:r>
        <w:rPr>
          <w:rFonts w:ascii="Arial" w:hAnsi="Arial" w:cs="Arial"/>
        </w:rPr>
        <w:t xml:space="preserve"> or 2 (</w:t>
      </w:r>
      <w:r>
        <w:rPr>
          <w:rFonts w:ascii="Arial" w:hAnsi="Arial" w:cs="Arial"/>
          <w:i/>
          <w:iCs/>
        </w:rPr>
        <w:t>disagree)</w:t>
      </w:r>
      <w:r>
        <w:rPr>
          <w:rFonts w:ascii="Arial" w:hAnsi="Arial" w:cs="Arial"/>
        </w:rPr>
        <w:t>.</w:t>
      </w:r>
    </w:p>
    <w:p w14:paraId="3B09F190" w14:textId="77777777" w:rsidR="00326DA7" w:rsidRDefault="00326DA7" w:rsidP="00C148D6">
      <w:pPr>
        <w:tabs>
          <w:tab w:val="left" w:pos="8388"/>
        </w:tabs>
        <w:rPr>
          <w:rFonts w:ascii="Arial" w:hAnsi="Arial" w:cs="Arial"/>
        </w:rPr>
      </w:pPr>
    </w:p>
    <w:p w14:paraId="13C93729" w14:textId="77777777" w:rsidR="00326DA7" w:rsidRDefault="00326DA7" w:rsidP="00C148D6">
      <w:pPr>
        <w:tabs>
          <w:tab w:val="left" w:pos="8388"/>
        </w:tabs>
        <w:rPr>
          <w:rFonts w:ascii="Arial" w:hAnsi="Arial" w:cs="Arial"/>
        </w:rPr>
      </w:pPr>
    </w:p>
    <w:p w14:paraId="445CEA16" w14:textId="77777777" w:rsidR="0025185F" w:rsidRDefault="0025185F" w:rsidP="00326DA7">
      <w:pPr>
        <w:jc w:val="center"/>
        <w:rPr>
          <w:rFonts w:ascii="Arial" w:hAnsi="Arial" w:cs="Arial"/>
          <w:b/>
          <w:bCs/>
        </w:rPr>
      </w:pPr>
    </w:p>
    <w:p w14:paraId="33C1CB15" w14:textId="77777777" w:rsidR="0025185F" w:rsidRDefault="0025185F" w:rsidP="00326DA7">
      <w:pPr>
        <w:jc w:val="center"/>
        <w:rPr>
          <w:rFonts w:ascii="Arial" w:hAnsi="Arial" w:cs="Arial"/>
          <w:b/>
          <w:bCs/>
        </w:rPr>
      </w:pPr>
    </w:p>
    <w:p w14:paraId="7A62982D" w14:textId="77777777" w:rsidR="0025185F" w:rsidRDefault="0025185F" w:rsidP="00326DA7">
      <w:pPr>
        <w:jc w:val="center"/>
        <w:rPr>
          <w:rFonts w:ascii="Arial" w:hAnsi="Arial" w:cs="Arial"/>
          <w:b/>
          <w:bCs/>
        </w:rPr>
      </w:pPr>
    </w:p>
    <w:p w14:paraId="298ACC51" w14:textId="77777777" w:rsidR="0025185F" w:rsidRDefault="0025185F" w:rsidP="00326DA7">
      <w:pPr>
        <w:jc w:val="center"/>
        <w:rPr>
          <w:rFonts w:ascii="Arial" w:hAnsi="Arial" w:cs="Arial"/>
          <w:b/>
          <w:bCs/>
        </w:rPr>
      </w:pPr>
    </w:p>
    <w:p w14:paraId="6F4CE58B" w14:textId="77777777" w:rsidR="0025185F" w:rsidRDefault="0025185F" w:rsidP="00326DA7">
      <w:pPr>
        <w:jc w:val="center"/>
        <w:rPr>
          <w:rFonts w:ascii="Arial" w:hAnsi="Arial" w:cs="Arial"/>
          <w:b/>
          <w:bCs/>
        </w:rPr>
      </w:pPr>
    </w:p>
    <w:p w14:paraId="52DB5E5C" w14:textId="698B6265" w:rsidR="00326DA7" w:rsidRPr="00BB4771" w:rsidRDefault="00326DA7" w:rsidP="00326DA7">
      <w:pPr>
        <w:jc w:val="center"/>
        <w:rPr>
          <w:rFonts w:ascii="Arial" w:hAnsi="Arial" w:cs="Arial"/>
          <w:b/>
          <w:bCs/>
        </w:rPr>
      </w:pPr>
      <w:r w:rsidRPr="003522A9">
        <w:rPr>
          <w:rFonts w:ascii="Arial" w:hAnsi="Arial" w:cs="Arial"/>
          <w:b/>
          <w:bCs/>
        </w:rPr>
        <w:lastRenderedPageBreak/>
        <w:t>Obtaining</w:t>
      </w:r>
      <w:r>
        <w:rPr>
          <w:rFonts w:ascii="Arial" w:hAnsi="Arial" w:cs="Arial"/>
          <w:b/>
          <w:bCs/>
        </w:rPr>
        <w:t xml:space="preserve"> Correlations, Corrected Item-total Correlations, and Alpha-if-item-deleted values Using the </w:t>
      </w:r>
      <w:r w:rsidR="00ED2667" w:rsidRPr="00ED2667">
        <w:rPr>
          <w:rFonts w:ascii="Arial" w:hAnsi="Arial" w:cs="Arial"/>
        </w:rPr>
        <w:t xml:space="preserve">RELIABILITY </w:t>
      </w:r>
      <w:r>
        <w:rPr>
          <w:rFonts w:ascii="Arial" w:hAnsi="Arial" w:cs="Arial"/>
          <w:b/>
          <w:bCs/>
        </w:rPr>
        <w:t>Command</w:t>
      </w:r>
    </w:p>
    <w:p w14:paraId="63A1271B" w14:textId="77777777" w:rsidR="00326DA7" w:rsidRDefault="00326DA7" w:rsidP="00C148D6">
      <w:pPr>
        <w:tabs>
          <w:tab w:val="left" w:pos="8388"/>
        </w:tabs>
        <w:rPr>
          <w:rFonts w:ascii="Arial" w:hAnsi="Arial" w:cs="Arial"/>
        </w:rPr>
      </w:pPr>
    </w:p>
    <w:p w14:paraId="4336ECD3" w14:textId="77777777" w:rsidR="00326DA7" w:rsidRDefault="00326DA7" w:rsidP="00C148D6">
      <w:pPr>
        <w:tabs>
          <w:tab w:val="left" w:pos="8388"/>
        </w:tabs>
        <w:rPr>
          <w:rFonts w:ascii="Arial" w:hAnsi="Arial" w:cs="Arial"/>
        </w:rPr>
      </w:pPr>
    </w:p>
    <w:p w14:paraId="7B2AC148" w14:textId="1FED83D5" w:rsidR="00326DA7" w:rsidRDefault="00326DA7" w:rsidP="00C148D6">
      <w:pPr>
        <w:tabs>
          <w:tab w:val="left" w:pos="8388"/>
        </w:tabs>
        <w:rPr>
          <w:rFonts w:ascii="Arial" w:hAnsi="Arial" w:cs="Arial"/>
        </w:rPr>
      </w:pPr>
      <w:r>
        <w:rPr>
          <w:rFonts w:ascii="Arial" w:hAnsi="Arial" w:cs="Arial"/>
        </w:rPr>
        <w:t>To obtain these values, choose</w:t>
      </w:r>
      <w:r>
        <w:rPr>
          <w:rFonts w:ascii="Arial" w:hAnsi="Arial" w:cs="Arial"/>
          <w:i/>
          <w:iCs/>
        </w:rPr>
        <w:t xml:space="preserve"> </w:t>
      </w:r>
      <w:r w:rsidR="00ED2667" w:rsidRPr="00ED2667">
        <w:rPr>
          <w:rFonts w:ascii="Arial" w:hAnsi="Arial" w:cs="Arial"/>
          <w:b/>
          <w:bCs/>
        </w:rPr>
        <w:t>Scale</w:t>
      </w:r>
      <w:r>
        <w:rPr>
          <w:rFonts w:ascii="Arial" w:hAnsi="Arial" w:cs="Arial"/>
          <w:i/>
          <w:iCs/>
        </w:rPr>
        <w:t>,</w:t>
      </w:r>
      <w:r>
        <w:rPr>
          <w:rFonts w:ascii="Arial" w:hAnsi="Arial" w:cs="Arial"/>
        </w:rPr>
        <w:t xml:space="preserve"> then</w:t>
      </w:r>
      <w:r w:rsidR="00ED2667" w:rsidRPr="00ED2667">
        <w:rPr>
          <w:rFonts w:ascii="Arial" w:hAnsi="Arial" w:cs="Arial"/>
          <w:b/>
          <w:bCs/>
          <w:i/>
          <w:iCs/>
        </w:rPr>
        <w:t xml:space="preserve">, </w:t>
      </w:r>
      <w:r w:rsidR="00ED2667" w:rsidRPr="00ED2667">
        <w:rPr>
          <w:rFonts w:ascii="Arial" w:hAnsi="Arial" w:cs="Arial"/>
          <w:b/>
          <w:bCs/>
        </w:rPr>
        <w:t>Reliability Analysis</w:t>
      </w:r>
      <w:r>
        <w:rPr>
          <w:rFonts w:ascii="Arial" w:hAnsi="Arial" w:cs="Arial"/>
        </w:rPr>
        <w:t xml:space="preserve">, from the </w:t>
      </w:r>
      <w:r w:rsidR="00ED2667" w:rsidRPr="00ED2667">
        <w:rPr>
          <w:rFonts w:ascii="Arial" w:hAnsi="Arial" w:cs="Arial"/>
          <w:b/>
          <w:bCs/>
        </w:rPr>
        <w:t>Analyze</w:t>
      </w:r>
      <w:r>
        <w:rPr>
          <w:rFonts w:ascii="Arial" w:hAnsi="Arial" w:cs="Arial"/>
          <w:i/>
          <w:iCs/>
        </w:rPr>
        <w:t xml:space="preserve"> </w:t>
      </w:r>
      <w:r w:rsidRPr="00326DA7">
        <w:rPr>
          <w:rFonts w:ascii="Arial" w:hAnsi="Arial" w:cs="Arial"/>
        </w:rPr>
        <w:t>menu</w:t>
      </w:r>
      <w:r>
        <w:rPr>
          <w:rFonts w:ascii="Arial" w:hAnsi="Arial" w:cs="Arial"/>
          <w:i/>
          <w:iCs/>
        </w:rPr>
        <w:t>.</w:t>
      </w:r>
    </w:p>
    <w:p w14:paraId="3C56E25D" w14:textId="77777777" w:rsidR="00326DA7" w:rsidRDefault="00326DA7" w:rsidP="00C148D6">
      <w:pPr>
        <w:tabs>
          <w:tab w:val="left" w:pos="8388"/>
        </w:tabs>
        <w:rPr>
          <w:rFonts w:ascii="Arial" w:hAnsi="Arial" w:cs="Arial"/>
        </w:rPr>
      </w:pPr>
    </w:p>
    <w:p w14:paraId="0E68BE17" w14:textId="32B7F09E" w:rsidR="00326DA7" w:rsidRDefault="00326DA7" w:rsidP="00C148D6">
      <w:pPr>
        <w:tabs>
          <w:tab w:val="left" w:pos="8388"/>
        </w:tabs>
        <w:rPr>
          <w:rFonts w:ascii="Arial" w:hAnsi="Arial" w:cs="Arial"/>
        </w:rPr>
      </w:pPr>
      <w:r w:rsidRPr="00326DA7">
        <w:rPr>
          <w:noProof/>
          <w:lang w:bidi="ar-SA"/>
        </w:rPr>
        <w:drawing>
          <wp:inline distT="0" distB="0" distL="0" distR="0" wp14:anchorId="5596B284" wp14:editId="114B58FC">
            <wp:extent cx="5197290" cy="3802710"/>
            <wp:effectExtent l="0" t="0" r="381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197290" cy="3802710"/>
                    </a:xfrm>
                    <a:prstGeom prst="rect">
                      <a:avLst/>
                    </a:prstGeom>
                  </pic:spPr>
                </pic:pic>
              </a:graphicData>
            </a:graphic>
          </wp:inline>
        </w:drawing>
      </w:r>
    </w:p>
    <w:p w14:paraId="7FBFED5E" w14:textId="77777777" w:rsidR="00326DA7" w:rsidRDefault="00326DA7" w:rsidP="00C148D6">
      <w:pPr>
        <w:tabs>
          <w:tab w:val="left" w:pos="8388"/>
        </w:tabs>
        <w:rPr>
          <w:rFonts w:ascii="Arial" w:hAnsi="Arial" w:cs="Arial"/>
        </w:rPr>
      </w:pPr>
    </w:p>
    <w:p w14:paraId="7F53224D" w14:textId="77777777" w:rsidR="005A61D7" w:rsidRDefault="00326DA7" w:rsidP="00C148D6">
      <w:pPr>
        <w:tabs>
          <w:tab w:val="left" w:pos="8388"/>
        </w:tabs>
        <w:rPr>
          <w:rFonts w:ascii="Arial" w:hAnsi="Arial" w:cs="Arial"/>
        </w:rPr>
      </w:pPr>
      <w:r>
        <w:rPr>
          <w:rFonts w:ascii="Arial" w:hAnsi="Arial" w:cs="Arial"/>
        </w:rPr>
        <w:t xml:space="preserve">Choose the items to be analyzed and click on </w:t>
      </w:r>
      <w:r w:rsidR="00ED2667" w:rsidRPr="00ED2667">
        <w:rPr>
          <w:rFonts w:ascii="Arial" w:hAnsi="Arial" w:cs="Arial"/>
          <w:b/>
          <w:bCs/>
        </w:rPr>
        <w:t>Statistics</w:t>
      </w:r>
      <w:r>
        <w:rPr>
          <w:rFonts w:ascii="Arial" w:hAnsi="Arial" w:cs="Arial"/>
        </w:rPr>
        <w:t xml:space="preserve">. From the </w:t>
      </w:r>
      <w:r w:rsidR="00ED2667" w:rsidRPr="00ED2667">
        <w:rPr>
          <w:rFonts w:ascii="Arial" w:hAnsi="Arial" w:cs="Arial"/>
          <w:b/>
          <w:bCs/>
        </w:rPr>
        <w:t>Statistics</w:t>
      </w:r>
      <w:r>
        <w:rPr>
          <w:rFonts w:ascii="Arial" w:hAnsi="Arial" w:cs="Arial"/>
        </w:rPr>
        <w:t xml:space="preserve"> menu, click </w:t>
      </w:r>
      <w:r w:rsidR="00ED2667" w:rsidRPr="00ED2667">
        <w:rPr>
          <w:rFonts w:ascii="Arial" w:hAnsi="Arial" w:cs="Arial"/>
          <w:b/>
          <w:bCs/>
        </w:rPr>
        <w:t>Item</w:t>
      </w:r>
      <w:r>
        <w:rPr>
          <w:rFonts w:ascii="Arial" w:hAnsi="Arial" w:cs="Arial"/>
        </w:rPr>
        <w:t xml:space="preserve"> and </w:t>
      </w:r>
      <w:r w:rsidR="00ED2667" w:rsidRPr="00ED2667">
        <w:rPr>
          <w:rFonts w:ascii="Arial" w:hAnsi="Arial" w:cs="Arial"/>
          <w:b/>
          <w:bCs/>
        </w:rPr>
        <w:t>Scale If Item Deleted</w:t>
      </w:r>
      <w:r w:rsidR="00ED2667">
        <w:rPr>
          <w:rFonts w:ascii="Arial" w:hAnsi="Arial" w:cs="Arial"/>
        </w:rPr>
        <w:t xml:space="preserve"> </w:t>
      </w:r>
      <w:r>
        <w:rPr>
          <w:rFonts w:ascii="Arial" w:hAnsi="Arial" w:cs="Arial"/>
        </w:rPr>
        <w:t>under</w:t>
      </w:r>
      <w:r w:rsidR="00ED2667">
        <w:rPr>
          <w:rFonts w:ascii="Arial" w:hAnsi="Arial" w:cs="Arial"/>
        </w:rPr>
        <w:t xml:space="preserve"> the</w:t>
      </w:r>
      <w:r>
        <w:rPr>
          <w:rFonts w:ascii="Arial" w:hAnsi="Arial" w:cs="Arial"/>
        </w:rPr>
        <w:t xml:space="preserve"> </w:t>
      </w:r>
      <w:proofErr w:type="spellStart"/>
      <w:r w:rsidR="00ED2667" w:rsidRPr="00ED2667">
        <w:rPr>
          <w:rFonts w:ascii="Arial" w:hAnsi="Arial" w:cs="Arial"/>
          <w:b/>
          <w:bCs/>
        </w:rPr>
        <w:t>Descriptives</w:t>
      </w:r>
      <w:proofErr w:type="spellEnd"/>
      <w:r w:rsidR="00ED2667" w:rsidRPr="00ED2667">
        <w:rPr>
          <w:rFonts w:ascii="Arial" w:hAnsi="Arial" w:cs="Arial"/>
          <w:b/>
          <w:bCs/>
        </w:rPr>
        <w:t xml:space="preserve"> For</w:t>
      </w:r>
      <w:r w:rsidR="00ED2667">
        <w:rPr>
          <w:rFonts w:ascii="Arial" w:hAnsi="Arial" w:cs="Arial"/>
        </w:rPr>
        <w:t xml:space="preserve"> </w:t>
      </w:r>
      <w:r>
        <w:rPr>
          <w:rFonts w:ascii="Arial" w:hAnsi="Arial" w:cs="Arial"/>
        </w:rPr>
        <w:t xml:space="preserve">menu and </w:t>
      </w:r>
      <w:r w:rsidR="00ED2667" w:rsidRPr="00ED2667">
        <w:rPr>
          <w:rFonts w:ascii="Arial" w:hAnsi="Arial" w:cs="Arial"/>
          <w:b/>
          <w:bCs/>
        </w:rPr>
        <w:t>Correlations</w:t>
      </w:r>
      <w:r>
        <w:rPr>
          <w:rFonts w:ascii="Arial" w:hAnsi="Arial" w:cs="Arial"/>
        </w:rPr>
        <w:t xml:space="preserve"> under the </w:t>
      </w:r>
      <w:r w:rsidR="005A61D7" w:rsidRPr="005A61D7">
        <w:rPr>
          <w:rFonts w:ascii="Arial" w:hAnsi="Arial" w:cs="Arial"/>
          <w:b/>
          <w:bCs/>
        </w:rPr>
        <w:t>Inter-Item</w:t>
      </w:r>
      <w:r w:rsidR="005A61D7">
        <w:rPr>
          <w:rFonts w:ascii="Arial" w:hAnsi="Arial" w:cs="Arial"/>
        </w:rPr>
        <w:t xml:space="preserve"> </w:t>
      </w:r>
      <w:r>
        <w:rPr>
          <w:rFonts w:ascii="Arial" w:hAnsi="Arial" w:cs="Arial"/>
        </w:rPr>
        <w:t xml:space="preserve">menu. </w:t>
      </w:r>
    </w:p>
    <w:p w14:paraId="4C7D7A67" w14:textId="4C767ACF" w:rsidR="00326DA7" w:rsidRPr="00326DA7" w:rsidRDefault="005A61D7" w:rsidP="00C148D6">
      <w:pPr>
        <w:tabs>
          <w:tab w:val="left" w:pos="8388"/>
        </w:tabs>
        <w:rPr>
          <w:rFonts w:ascii="Arial" w:hAnsi="Arial" w:cs="Arial"/>
        </w:rPr>
      </w:pPr>
      <w:r>
        <w:rPr>
          <w:rFonts w:ascii="Arial" w:hAnsi="Arial" w:cs="Arial"/>
        </w:rPr>
        <w:t>Options</w:t>
      </w:r>
      <w:r w:rsidR="00326DA7">
        <w:rPr>
          <w:rFonts w:ascii="Arial" w:hAnsi="Arial" w:cs="Arial"/>
        </w:rPr>
        <w:t xml:space="preserve"> under the </w:t>
      </w:r>
      <w:r w:rsidRPr="005A61D7">
        <w:rPr>
          <w:rFonts w:ascii="Arial" w:hAnsi="Arial" w:cs="Arial"/>
          <w:b/>
          <w:bCs/>
        </w:rPr>
        <w:t>Summaries</w:t>
      </w:r>
      <w:r w:rsidR="00326DA7">
        <w:rPr>
          <w:rFonts w:ascii="Arial" w:hAnsi="Arial" w:cs="Arial"/>
        </w:rPr>
        <w:t xml:space="preserve"> menu can also be useful: these provide the average mean, variance, correlation, or covariance across all items. These values can be useful in determining whether a particular item’s mean, variance, or correlation/ covariance with the other items is lower or higher than the average across items.</w:t>
      </w:r>
    </w:p>
    <w:p w14:paraId="615692C1" w14:textId="77777777" w:rsidR="00326DA7" w:rsidRDefault="00326DA7" w:rsidP="00C148D6">
      <w:pPr>
        <w:tabs>
          <w:tab w:val="left" w:pos="8388"/>
        </w:tabs>
        <w:rPr>
          <w:rFonts w:ascii="Arial" w:hAnsi="Arial" w:cs="Arial"/>
        </w:rPr>
      </w:pPr>
    </w:p>
    <w:p w14:paraId="73A33B30" w14:textId="77777777" w:rsidR="00326DA7" w:rsidRDefault="00326DA7" w:rsidP="00C148D6">
      <w:pPr>
        <w:tabs>
          <w:tab w:val="left" w:pos="8388"/>
        </w:tabs>
        <w:rPr>
          <w:rFonts w:ascii="Arial" w:hAnsi="Arial" w:cs="Arial"/>
        </w:rPr>
      </w:pPr>
    </w:p>
    <w:p w14:paraId="1E6220E8" w14:textId="77777777" w:rsidR="00326DA7" w:rsidRDefault="00326DA7" w:rsidP="00C148D6">
      <w:pPr>
        <w:tabs>
          <w:tab w:val="left" w:pos="8388"/>
        </w:tabs>
        <w:rPr>
          <w:rFonts w:ascii="Arial" w:hAnsi="Arial" w:cs="Arial"/>
        </w:rPr>
      </w:pPr>
      <w:r w:rsidRPr="00326DA7">
        <w:rPr>
          <w:noProof/>
          <w:lang w:bidi="ar-SA"/>
        </w:rPr>
        <w:lastRenderedPageBreak/>
        <w:drawing>
          <wp:inline distT="0" distB="0" distL="0" distR="0" wp14:anchorId="04037A86" wp14:editId="14802120">
            <wp:extent cx="3970364" cy="5685013"/>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970364" cy="5685013"/>
                    </a:xfrm>
                    <a:prstGeom prst="rect">
                      <a:avLst/>
                    </a:prstGeom>
                  </pic:spPr>
                </pic:pic>
              </a:graphicData>
            </a:graphic>
          </wp:inline>
        </w:drawing>
      </w:r>
    </w:p>
    <w:p w14:paraId="1504D359" w14:textId="77777777" w:rsidR="00A7524E" w:rsidRDefault="00A7524E" w:rsidP="00C148D6">
      <w:pPr>
        <w:tabs>
          <w:tab w:val="left" w:pos="8388"/>
        </w:tabs>
        <w:rPr>
          <w:rFonts w:ascii="Arial" w:hAnsi="Arial" w:cs="Arial"/>
        </w:rPr>
      </w:pPr>
    </w:p>
    <w:p w14:paraId="511FC8FF" w14:textId="77777777" w:rsidR="00A7524E" w:rsidRDefault="00A7524E" w:rsidP="00C148D6">
      <w:pPr>
        <w:tabs>
          <w:tab w:val="left" w:pos="8388"/>
        </w:tabs>
        <w:rPr>
          <w:rFonts w:ascii="Arial" w:hAnsi="Arial" w:cs="Arial"/>
        </w:rPr>
      </w:pPr>
    </w:p>
    <w:p w14:paraId="392452E1" w14:textId="04EAF5E7" w:rsidR="00A7524E" w:rsidRDefault="00A7524E" w:rsidP="00C148D6">
      <w:pPr>
        <w:tabs>
          <w:tab w:val="left" w:pos="8388"/>
        </w:tabs>
        <w:rPr>
          <w:rFonts w:ascii="Arial" w:hAnsi="Arial" w:cs="Arial"/>
          <w:i/>
          <w:iCs/>
        </w:rPr>
      </w:pPr>
      <w:r>
        <w:rPr>
          <w:rFonts w:ascii="Arial" w:hAnsi="Arial" w:cs="Arial"/>
        </w:rPr>
        <w:t xml:space="preserve">Click on </w:t>
      </w:r>
      <w:r w:rsidR="005A61D7" w:rsidRPr="005A61D7">
        <w:rPr>
          <w:rFonts w:ascii="Arial" w:hAnsi="Arial" w:cs="Arial"/>
          <w:b/>
          <w:bCs/>
        </w:rPr>
        <w:t>Continue</w:t>
      </w:r>
      <w:r>
        <w:rPr>
          <w:rFonts w:ascii="Arial" w:hAnsi="Arial" w:cs="Arial"/>
        </w:rPr>
        <w:t xml:space="preserve"> and </w:t>
      </w:r>
      <w:r w:rsidRPr="005A61D7">
        <w:rPr>
          <w:rFonts w:ascii="Arial" w:hAnsi="Arial" w:cs="Arial"/>
          <w:b/>
          <w:bCs/>
        </w:rPr>
        <w:t>OK</w:t>
      </w:r>
      <w:r>
        <w:rPr>
          <w:rFonts w:ascii="Arial" w:hAnsi="Arial" w:cs="Arial"/>
          <w:i/>
          <w:iCs/>
        </w:rPr>
        <w:t>.</w:t>
      </w:r>
    </w:p>
    <w:p w14:paraId="40DB8BDA" w14:textId="77777777" w:rsidR="00A7524E" w:rsidRDefault="00A7524E" w:rsidP="00C148D6">
      <w:pPr>
        <w:tabs>
          <w:tab w:val="left" w:pos="8388"/>
        </w:tabs>
        <w:rPr>
          <w:rFonts w:ascii="Arial" w:hAnsi="Arial" w:cs="Arial"/>
          <w:i/>
          <w:iCs/>
        </w:rPr>
      </w:pPr>
    </w:p>
    <w:p w14:paraId="7268E98B" w14:textId="77777777" w:rsidR="00A7524E" w:rsidRDefault="00A7524E" w:rsidP="00C148D6">
      <w:pPr>
        <w:tabs>
          <w:tab w:val="left" w:pos="8388"/>
        </w:tabs>
        <w:rPr>
          <w:rFonts w:ascii="Arial" w:hAnsi="Arial" w:cs="Arial"/>
          <w:i/>
          <w:iCs/>
        </w:rPr>
      </w:pPr>
    </w:p>
    <w:p w14:paraId="2FF847D7" w14:textId="1CD1CE39" w:rsidR="00A7524E" w:rsidRDefault="00A7524E" w:rsidP="00C148D6">
      <w:pPr>
        <w:tabs>
          <w:tab w:val="left" w:pos="8388"/>
        </w:tabs>
        <w:rPr>
          <w:rFonts w:ascii="Arial" w:hAnsi="Arial" w:cs="Arial"/>
        </w:rPr>
      </w:pPr>
      <w:r>
        <w:rPr>
          <w:rFonts w:ascii="Arial" w:hAnsi="Arial" w:cs="Arial"/>
        </w:rPr>
        <w:t xml:space="preserve">Below I show only part of the correlation matrix in the interest of space. Note the extremely low correlations of items </w:t>
      </w:r>
      <w:r w:rsidR="000E072E">
        <w:rPr>
          <w:rFonts w:ascii="Arial" w:hAnsi="Arial" w:cs="Arial"/>
        </w:rPr>
        <w:t xml:space="preserve">13r, </w:t>
      </w:r>
      <w:r>
        <w:rPr>
          <w:rFonts w:ascii="Arial" w:hAnsi="Arial" w:cs="Arial"/>
        </w:rPr>
        <w:t>15r</w:t>
      </w:r>
      <w:r w:rsidR="000E072E">
        <w:rPr>
          <w:rFonts w:ascii="Arial" w:hAnsi="Arial" w:cs="Arial"/>
        </w:rPr>
        <w:t>,</w:t>
      </w:r>
      <w:r>
        <w:rPr>
          <w:rFonts w:ascii="Arial" w:hAnsi="Arial" w:cs="Arial"/>
        </w:rPr>
        <w:t xml:space="preserve"> and 18r</w:t>
      </w:r>
      <w:r w:rsidR="000E072E">
        <w:rPr>
          <w:rFonts w:ascii="Arial" w:hAnsi="Arial" w:cs="Arial"/>
        </w:rPr>
        <w:t xml:space="preserve">. The latter two items were flagged in </w:t>
      </w:r>
      <w:r>
        <w:rPr>
          <w:rFonts w:ascii="Arial" w:hAnsi="Arial" w:cs="Arial"/>
        </w:rPr>
        <w:t>our earlier evaluation</w:t>
      </w:r>
      <w:r w:rsidR="000E072E">
        <w:rPr>
          <w:rFonts w:ascii="Arial" w:hAnsi="Arial" w:cs="Arial"/>
        </w:rPr>
        <w:t>s</w:t>
      </w:r>
      <w:r>
        <w:rPr>
          <w:rFonts w:ascii="Arial" w:hAnsi="Arial" w:cs="Arial"/>
        </w:rPr>
        <w:t xml:space="preserve"> </w:t>
      </w:r>
      <w:r w:rsidR="000E072E">
        <w:rPr>
          <w:rFonts w:ascii="Arial" w:hAnsi="Arial" w:cs="Arial"/>
        </w:rPr>
        <w:t>because of</w:t>
      </w:r>
      <w:r>
        <w:rPr>
          <w:rFonts w:ascii="Arial" w:hAnsi="Arial" w:cs="Arial"/>
        </w:rPr>
        <w:t xml:space="preserve"> their low standard deviations and lack of spread across response options.</w:t>
      </w:r>
    </w:p>
    <w:p w14:paraId="1A5442E2" w14:textId="77777777" w:rsidR="00A7524E" w:rsidRDefault="00A7524E" w:rsidP="00C148D6">
      <w:pPr>
        <w:tabs>
          <w:tab w:val="left" w:pos="8388"/>
        </w:tabs>
        <w:rPr>
          <w:rFonts w:ascii="Arial" w:hAnsi="Arial" w:cs="Arial"/>
        </w:rPr>
      </w:pPr>
    </w:p>
    <w:p w14:paraId="43EB0966" w14:textId="3898C34D" w:rsidR="00A7524E" w:rsidRDefault="005A61D7" w:rsidP="00C148D6">
      <w:pPr>
        <w:tabs>
          <w:tab w:val="left" w:pos="8388"/>
        </w:tabs>
        <w:rPr>
          <w:rFonts w:ascii="Arial" w:hAnsi="Arial" w:cs="Arial"/>
        </w:rPr>
      </w:pPr>
      <w:r>
        <w:rPr>
          <w:noProof/>
          <w:lang w:bidi="ar-SA"/>
        </w:rPr>
        <w:lastRenderedPageBreak/>
        <mc:AlternateContent>
          <mc:Choice Requires="wps">
            <w:drawing>
              <wp:anchor distT="0" distB="0" distL="114300" distR="114300" simplePos="0" relativeHeight="251698176" behindDoc="0" locked="0" layoutInCell="1" allowOverlap="1" wp14:anchorId="57893CC2" wp14:editId="3CEBA345">
                <wp:simplePos x="0" y="0"/>
                <wp:positionH relativeFrom="column">
                  <wp:posOffset>0</wp:posOffset>
                </wp:positionH>
                <wp:positionV relativeFrom="paragraph">
                  <wp:posOffset>929640</wp:posOffset>
                </wp:positionV>
                <wp:extent cx="6126480" cy="182880"/>
                <wp:effectExtent l="0" t="0" r="26670" b="26670"/>
                <wp:wrapNone/>
                <wp:docPr id="12" name="Rectangle 12"/>
                <wp:cNvGraphicFramePr/>
                <a:graphic xmlns:a="http://schemas.openxmlformats.org/drawingml/2006/main">
                  <a:graphicData uri="http://schemas.microsoft.com/office/word/2010/wordprocessingShape">
                    <wps:wsp>
                      <wps:cNvSpPr/>
                      <wps:spPr>
                        <a:xfrm>
                          <a:off x="0" y="0"/>
                          <a:ext cx="6126480" cy="18288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16EEE27" id="Rectangle 12" o:spid="_x0000_s1026" style="position:absolute;margin-left:0;margin-top:73.2pt;width:482.4pt;height:14.4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MXJlgIAAIcFAAAOAAAAZHJzL2Uyb0RvYy54bWysVMFu2zAMvQ/YPwi6r46NtEuNOkXQIsOA&#10;oi3aDj0rshQbkEVNUuJkXz9Kst2gK3YY5oMsiuQj+UTx6vrQKbIX1rWgK5qfzSgRmkPd6m1Ff7ys&#10;vywocZ7pminQoqJH4ej18vOnq96UooAGVC0sQRDtyt5UtPHelFnmeCM65s7ACI1KCbZjHkW7zWrL&#10;ekTvVFbMZhdZD7Y2FrhwDk9vk5IuI76UgvsHKZ3wRFUUc/NxtXHdhDVbXrFya5lpWj6kwf4hi461&#10;GoNOULfMM7Kz7R9QXcstOJD+jEOXgZQtF7EGrCafvavmuWFGxFqQHGcmmtz/g+X3+0dL2hrvrqBE&#10;sw7v6AlZY3qrBMEzJKg3rkS7Z/NoB8nhNlR7kLYLf6yDHCKpx4lUcfCE4+FFXlzMF8g9R12+KBa4&#10;R5jszdtY578J6EjYVNRi+Mgl2985n0xHkxBMw7pVCs9ZqXRYHai2DmdRsNvNjbJkz/DG1+sZfkO4&#10;EzMMHlyzUFmqJe78UYkE+yQkkoLZFzGT2I5igmWcC+3zpGpYLVK089NgoYGDR6xUaQQMyBKznLAH&#10;gNEygYzYqe7BPriK2M2T8+xviSXnySNGBu0n567VYD8CUFjVEDnZjyQlagJLG6iP2DIW0ltyhq9b&#10;vLc75vwjs/h48KpxIPgHXKSCvqIw7ChpwP766DzYY0+jlpIeH2NF3c8ds4IS9V1jt1/m83l4vVGY&#10;n38tULCnms2pRu+6G8Dbz3H0GB63wd6rcSstdK84N1YhKqqY5hi7otzbUbjxaUjg5OFitYpm+GIN&#10;83f62fAAHlgNfflyeGXWDM3rse3vYXy4rHzXw8k2eGpY7TzINjb4G68D3/jaY+MMkymMk1M5Wr3N&#10;z+VvAAAA//8DAFBLAwQUAAYACAAAACEAvh6fMdsAAAAIAQAADwAAAGRycy9kb3ducmV2LnhtbEyP&#10;zU7DQAyE70i8w8pI3OimVUghZFMhRE8cgFKJq5s1SdT90+6mDW+POcHRM/b4m2YzWyNOFNPonYLl&#10;ogBBrvN6dL2C/cf25g5Eyug0Gu9IwTcl2LSXFw3W2p/dO512uRcc4lKNCoacQy1l6gaymBY+kGPv&#10;y0eLmcfYSx3xzOHWyFVRVNLi6PjDgIGeBuqOu8kyRjBvQU+vx/3nct7GZ/2SsF8rdX01Pz6AyDTn&#10;v2X4xecbaJnp4CenkzAKuEhmtaxKEGzfVyU3ObCyvl2BbBv5v0D7AwAA//8DAFBLAQItABQABgAI&#10;AAAAIQC2gziS/gAAAOEBAAATAAAAAAAAAAAAAAAAAAAAAABbQ29udGVudF9UeXBlc10ueG1sUEsB&#10;Ai0AFAAGAAgAAAAhADj9If/WAAAAlAEAAAsAAAAAAAAAAAAAAAAALwEAAF9yZWxzLy5yZWxzUEsB&#10;Ai0AFAAGAAgAAAAhANeExcmWAgAAhwUAAA4AAAAAAAAAAAAAAAAALgIAAGRycy9lMm9Eb2MueG1s&#10;UEsBAi0AFAAGAAgAAAAhAL4enzHbAAAACAEAAA8AAAAAAAAAAAAAAAAA8AQAAGRycy9kb3ducmV2&#10;LnhtbFBLBQYAAAAABAAEAPMAAAD4BQAAAAA=&#10;" filled="f" strokecolor="red" strokeweight="1pt"/>
            </w:pict>
          </mc:Fallback>
        </mc:AlternateContent>
      </w:r>
      <w:r>
        <w:rPr>
          <w:noProof/>
          <w:lang w:bidi="ar-SA"/>
        </w:rPr>
        <mc:AlternateContent>
          <mc:Choice Requires="wps">
            <w:drawing>
              <wp:anchor distT="0" distB="0" distL="114300" distR="114300" simplePos="0" relativeHeight="251696128" behindDoc="0" locked="0" layoutInCell="1" allowOverlap="1" wp14:anchorId="1E3CD688" wp14:editId="41CD49E8">
                <wp:simplePos x="0" y="0"/>
                <wp:positionH relativeFrom="column">
                  <wp:posOffset>0</wp:posOffset>
                </wp:positionH>
                <wp:positionV relativeFrom="paragraph">
                  <wp:posOffset>373380</wp:posOffset>
                </wp:positionV>
                <wp:extent cx="6126480" cy="182880"/>
                <wp:effectExtent l="0" t="0" r="26670" b="26670"/>
                <wp:wrapNone/>
                <wp:docPr id="11" name="Rectangle 11"/>
                <wp:cNvGraphicFramePr/>
                <a:graphic xmlns:a="http://schemas.openxmlformats.org/drawingml/2006/main">
                  <a:graphicData uri="http://schemas.microsoft.com/office/word/2010/wordprocessingShape">
                    <wps:wsp>
                      <wps:cNvSpPr/>
                      <wps:spPr>
                        <a:xfrm>
                          <a:off x="0" y="0"/>
                          <a:ext cx="6126480" cy="18288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E3AD351" id="Rectangle 11" o:spid="_x0000_s1026" style="position:absolute;margin-left:0;margin-top:29.4pt;width:482.4pt;height:14.4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9BTlQIAAIcFAAAOAAAAZHJzL2Uyb0RvYy54bWysVMFu2zAMvQ/YPwi6L46DtEuNOkWQIsOA&#10;oi3aDj0rshQbkEVNUuJkXz9Kst2gK3YY5oNMiuQj+UTp+ubYKnIQ1jWgS5pPppQIzaFq9K6kP142&#10;XxaUOM90xRRoUdKTcPRm+fnTdWcKMYMaVCUsQRDtis6UtPbeFFnmeC1a5iZghEajBNsyj6rdZZVl&#10;HaK3KptNp5dZB7YyFrhwDndvk5EuI76UgvsHKZ3wRJUUa/NxtXHdhjVbXrNiZ5mpG96Xwf6hipY1&#10;GpOOULfMM7K3zR9QbcMtOJB+wqHNQMqGi9gDdpNP33XzXDMjYi9IjjMjTe7/wfL7w6MlTYVnl1Oi&#10;WYtn9ISsMb1TguAeEtQZV6Dfs3m0veZQDN0epW3DH/sgx0jqaSRVHD3huHmZzy7nC+Seoy1fzBYo&#10;I0z2Fm2s898EtCQIJbWYPnLJDnfOJ9fBJSTTsGmUwn1WKB1WB6qpwl5U7G67VpYcGJ74ZjPFr093&#10;5obJQ2gWOku9RMmflEiwT0IiKVj9LFYSx1GMsIxzoX2eTDWrRMp2cZ4sDHCIiJ0qjYABWWKVI3YP&#10;MHgmkAE79d37h1ARp3kMnv6tsBQ8RsTMoP0Y3DYa7EcACrvqMyf/gaRETWBpC9UJR8ZCukvO8E2D&#10;53bHnH9kFi8PHjU+CP4BF6mgKyn0EiU12F8f7Qd/nGm0UtLhZSyp+7lnVlCivmuc9qt8Pg+3Nyrz&#10;i68zVOy5ZXtu0ft2DXj6ONBYXRSDv1eDKC20r/hurEJWNDHNMXdJubeDsvbpkcCXh4vVKrrhjTXM&#10;3+lnwwN4YDXM5cvxlVnTD6/Hsb+H4eKy4t0MJ98QqWG19yCbOOBvvPZ8422Pg9O/TOE5Odej19v7&#10;ufwNAAD//wMAUEsDBBQABgAIAAAAIQCbjEBa2wAAAAYBAAAPAAAAZHJzL2Rvd25yZXYueG1sTI9B&#10;T8MwDIXvSPyHyEjcWDoEXSlNJ4TYiQMwJnHNGtNWS5woSbfy7zEndvPTs9/73KxnZ8URYxo9KVgu&#10;ChBInTcj9Qp2n5ubCkTKmoy2nlDBDyZYt5cXja6NP9EHHre5FxxCqdYKhpxDLWXqBnQ6LXxAYu/b&#10;R6czy9hLE/WJw52Vt0VRSqdH4oZBB3wesDtsJ8cYwb4HM70ddl/LeRNfzGvS/Uqp66v56RFExjn/&#10;L8MfPt9Ay0x7P5FJwirgR7KC+4r52X0o73jYK6hWJci2kef47S8AAAD//wMAUEsBAi0AFAAGAAgA&#10;AAAhALaDOJL+AAAA4QEAABMAAAAAAAAAAAAAAAAAAAAAAFtDb250ZW50X1R5cGVzXS54bWxQSwEC&#10;LQAUAAYACAAAACEAOP0h/9YAAACUAQAACwAAAAAAAAAAAAAAAAAvAQAAX3JlbHMvLnJlbHNQSwEC&#10;LQAUAAYACAAAACEA2pfQU5UCAACHBQAADgAAAAAAAAAAAAAAAAAuAgAAZHJzL2Uyb0RvYy54bWxQ&#10;SwECLQAUAAYACAAAACEAm4xAWtsAAAAGAQAADwAAAAAAAAAAAAAAAADvBAAAZHJzL2Rvd25yZXYu&#10;eG1sUEsFBgAAAAAEAAQA8wAAAPcFAAAAAA==&#10;" filled="f" strokecolor="red" strokeweight="1pt"/>
            </w:pict>
          </mc:Fallback>
        </mc:AlternateContent>
      </w:r>
      <w:r>
        <w:rPr>
          <w:noProof/>
          <w:lang w:bidi="ar-SA"/>
        </w:rPr>
        <mc:AlternateContent>
          <mc:Choice Requires="wps">
            <w:drawing>
              <wp:anchor distT="0" distB="0" distL="114300" distR="114300" simplePos="0" relativeHeight="251694080" behindDoc="0" locked="0" layoutInCell="1" allowOverlap="1" wp14:anchorId="208676BD" wp14:editId="029E4803">
                <wp:simplePos x="0" y="0"/>
                <wp:positionH relativeFrom="column">
                  <wp:posOffset>0</wp:posOffset>
                </wp:positionH>
                <wp:positionV relativeFrom="paragraph">
                  <wp:posOffset>0</wp:posOffset>
                </wp:positionV>
                <wp:extent cx="6126480" cy="182880"/>
                <wp:effectExtent l="0" t="0" r="26670" b="26670"/>
                <wp:wrapNone/>
                <wp:docPr id="10" name="Rectangle 10"/>
                <wp:cNvGraphicFramePr/>
                <a:graphic xmlns:a="http://schemas.openxmlformats.org/drawingml/2006/main">
                  <a:graphicData uri="http://schemas.microsoft.com/office/word/2010/wordprocessingShape">
                    <wps:wsp>
                      <wps:cNvSpPr/>
                      <wps:spPr>
                        <a:xfrm>
                          <a:off x="0" y="0"/>
                          <a:ext cx="6126480" cy="18288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A1D09D1" id="Rectangle 10" o:spid="_x0000_s1026" style="position:absolute;margin-left:0;margin-top:0;width:482.4pt;height:14.4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wyTlQIAAIcFAAAOAAAAZHJzL2Uyb0RvYy54bWysVMFu2zAMvQ/YPwi6L46DtEuNOkWQIsOA&#10;oi3aDj0rshQbkEVNUuJkXz9Kst2gK3YY5oMsiuQj+UTx+ubYKnIQ1jWgS5pPppQIzaFq9K6kP142&#10;XxaUOM90xRRoUdKTcPRm+fnTdWcKMYMaVCUsQRDtis6UtPbeFFnmeC1a5iZghEalBNsyj6LdZZVl&#10;HaK3KptNp5dZB7YyFrhwDk9vk5IuI76UgvsHKZ3wRJUUc/NxtXHdhjVbXrNiZ5mpG96nwf4hi5Y1&#10;GoOOULfMM7K3zR9QbcMtOJB+wqHNQMqGi1gDVpNP31XzXDMjYi1IjjMjTe7/wfL7w6MlTYV3h/Ro&#10;1uIdPSFrTO+UIHiGBHXGFWj3bB5tLznchmqP0rbhj3WQYyT1NJIqjp5wPLzMZ5fzBYJz1OWL2QL3&#10;CJO9eRvr/DcBLQmbkloMH7lkhzvnk+lgEoJp2DRK4TkrlA6rA9VU4SwKdrddK0sODG98s5ni14c7&#10;M8PgwTULlaVa4s6flEiwT0IiKZj9LGYS21GMsIxzoX2eVDWrRIp2cR4sNHDwiJUqjYABWWKWI3YP&#10;MFgmkAE71d3bB1cRu3l0nv4tseQ8esTIoP3o3DYa7EcACqvqIyf7gaRETWBpC9UJW8ZCekvO8E2D&#10;93bHnH9kFh8PXjUOBP+Ai1TQlRT6HSU12F8fnQd77GnUUtLhYyyp+7lnVlCivmvs9qt8Pg+vNwrz&#10;i68zFOy5Znuu0ft2DXj7OY4ew+M22Hs1bKWF9hXnxipERRXTHGOXlHs7CGufhgROHi5Wq2iGL9Yw&#10;f6efDQ/ggdXQly/HV2ZN37we2/4ehofLinc9nGyDp4bV3oNsYoO/8drzja89Nk4/mcI4OZej1dv8&#10;XP4GAAD//wMAUEsDBBQABgAIAAAAIQBL6Dg22gAAAAQBAAAPAAAAZHJzL2Rvd25yZXYueG1sTI9B&#10;T8MwDIXvSPyHyJO4sXQTGqU0nRBiJw7AmMQ1a7y2WuJESbqVf4/hwi6WrPf8/L16PTkrThjT4EnB&#10;Yl6AQGq9GahTsPvc3JYgUtZktPWECr4xwbq5vqp1ZfyZPvC0zZ3gEEqVVtDnHCopU9uj02nuAxJr&#10;Bx+dzrzGTpqozxzurFwWxUo6PRB/6HXA5x7b43Z0jBHsezDj23H3tZg28cW8Jt3dK3Uzm54eQWSc&#10;8r8ZfvH5Bhpm2vuRTBJWARfJf5O1h9Ud19grWJYlyKaWl/DNDwAAAP//AwBQSwECLQAUAAYACAAA&#10;ACEAtoM4kv4AAADhAQAAEwAAAAAAAAAAAAAAAAAAAAAAW0NvbnRlbnRfVHlwZXNdLnhtbFBLAQIt&#10;ABQABgAIAAAAIQA4/SH/1gAAAJQBAAALAAAAAAAAAAAAAAAAAC8BAABfcmVscy8ucmVsc1BLAQIt&#10;ABQABgAIAAAAIQAemwyTlQIAAIcFAAAOAAAAAAAAAAAAAAAAAC4CAABkcnMvZTJvRG9jLnhtbFBL&#10;AQItABQABgAIAAAAIQBL6Dg22gAAAAQBAAAPAAAAAAAAAAAAAAAAAO8EAABkcnMvZG93bnJldi54&#10;bWxQSwUGAAAAAAQABADzAAAA9gUAAAAA&#10;" filled="f" strokecolor="red" strokeweight="1pt"/>
            </w:pict>
          </mc:Fallback>
        </mc:AlternateContent>
      </w:r>
      <w:r w:rsidR="00A7524E" w:rsidRPr="00A7524E">
        <w:rPr>
          <w:noProof/>
          <w:lang w:bidi="ar-SA"/>
        </w:rPr>
        <w:drawing>
          <wp:inline distT="0" distB="0" distL="0" distR="0" wp14:anchorId="41C7DBA7" wp14:editId="2B6228B5">
            <wp:extent cx="6126480" cy="1296035"/>
            <wp:effectExtent l="0" t="0" r="762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126480" cy="1296035"/>
                    </a:xfrm>
                    <a:prstGeom prst="rect">
                      <a:avLst/>
                    </a:prstGeom>
                  </pic:spPr>
                </pic:pic>
              </a:graphicData>
            </a:graphic>
          </wp:inline>
        </w:drawing>
      </w:r>
    </w:p>
    <w:p w14:paraId="32E19F82" w14:textId="77777777" w:rsidR="00A7524E" w:rsidRDefault="00A7524E" w:rsidP="00C148D6">
      <w:pPr>
        <w:tabs>
          <w:tab w:val="left" w:pos="8388"/>
        </w:tabs>
        <w:rPr>
          <w:rFonts w:ascii="Arial" w:hAnsi="Arial" w:cs="Arial"/>
        </w:rPr>
      </w:pPr>
    </w:p>
    <w:p w14:paraId="6953F194" w14:textId="77777777" w:rsidR="00A7524E" w:rsidRDefault="00A7524E" w:rsidP="00C148D6">
      <w:pPr>
        <w:tabs>
          <w:tab w:val="left" w:pos="8388"/>
        </w:tabs>
        <w:rPr>
          <w:rFonts w:ascii="Arial" w:hAnsi="Arial" w:cs="Arial"/>
        </w:rPr>
      </w:pPr>
    </w:p>
    <w:p w14:paraId="70171044" w14:textId="40C3278A" w:rsidR="00A7524E" w:rsidRDefault="00A7524E" w:rsidP="00C148D6">
      <w:pPr>
        <w:tabs>
          <w:tab w:val="left" w:pos="8388"/>
        </w:tabs>
        <w:rPr>
          <w:rFonts w:ascii="Arial" w:hAnsi="Arial" w:cs="Arial"/>
        </w:rPr>
      </w:pPr>
      <w:r>
        <w:rPr>
          <w:rFonts w:ascii="Arial" w:hAnsi="Arial" w:cs="Arial"/>
        </w:rPr>
        <w:t>Values of the summary statistics are shown next:</w:t>
      </w:r>
    </w:p>
    <w:p w14:paraId="19D0A9C2" w14:textId="77777777" w:rsidR="00105F92" w:rsidRDefault="00105F92" w:rsidP="00C148D6">
      <w:pPr>
        <w:tabs>
          <w:tab w:val="left" w:pos="8388"/>
        </w:tabs>
        <w:rPr>
          <w:rFonts w:ascii="Arial" w:hAnsi="Arial" w:cs="Arial"/>
        </w:rPr>
      </w:pPr>
    </w:p>
    <w:p w14:paraId="4ADC2A59" w14:textId="003A341E" w:rsidR="00A7524E" w:rsidRDefault="00A7524E" w:rsidP="00C148D6">
      <w:pPr>
        <w:tabs>
          <w:tab w:val="left" w:pos="8388"/>
        </w:tabs>
        <w:rPr>
          <w:rFonts w:ascii="Arial" w:hAnsi="Arial" w:cs="Arial"/>
        </w:rPr>
      </w:pPr>
      <w:r>
        <w:rPr>
          <w:rFonts w:ascii="Arial" w:hAnsi="Arial" w:cs="Arial"/>
          <w:noProof/>
          <w:lang w:bidi="ar-SA"/>
        </w:rPr>
        <w:drawing>
          <wp:inline distT="0" distB="0" distL="0" distR="0" wp14:anchorId="006D3E73" wp14:editId="47B0B7AC">
            <wp:extent cx="6372225" cy="1152525"/>
            <wp:effectExtent l="0" t="0" r="9525"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72225" cy="1152525"/>
                    </a:xfrm>
                    <a:prstGeom prst="rect">
                      <a:avLst/>
                    </a:prstGeom>
                    <a:noFill/>
                  </pic:spPr>
                </pic:pic>
              </a:graphicData>
            </a:graphic>
          </wp:inline>
        </w:drawing>
      </w:r>
    </w:p>
    <w:p w14:paraId="17C506D4" w14:textId="77777777" w:rsidR="00105F92" w:rsidRDefault="00105F92" w:rsidP="00C148D6">
      <w:pPr>
        <w:tabs>
          <w:tab w:val="left" w:pos="8388"/>
        </w:tabs>
        <w:rPr>
          <w:rFonts w:ascii="Arial" w:hAnsi="Arial" w:cs="Arial"/>
        </w:rPr>
      </w:pPr>
    </w:p>
    <w:p w14:paraId="53EE1BC5" w14:textId="5CDD08D4" w:rsidR="00A7524E" w:rsidRDefault="00A7524E" w:rsidP="00C148D6">
      <w:pPr>
        <w:tabs>
          <w:tab w:val="left" w:pos="8388"/>
        </w:tabs>
        <w:rPr>
          <w:rFonts w:ascii="Arial" w:hAnsi="Arial" w:cs="Arial"/>
        </w:rPr>
      </w:pPr>
      <w:r>
        <w:rPr>
          <w:rFonts w:ascii="Arial" w:hAnsi="Arial" w:cs="Arial"/>
        </w:rPr>
        <w:t xml:space="preserve">The average variance, across all items, is 1.774. This confirms our earlier </w:t>
      </w:r>
      <w:r w:rsidR="005A61D7">
        <w:rPr>
          <w:rFonts w:ascii="Arial" w:hAnsi="Arial" w:cs="Arial"/>
        </w:rPr>
        <w:t xml:space="preserve">observation </w:t>
      </w:r>
      <w:r>
        <w:rPr>
          <w:rFonts w:ascii="Arial" w:hAnsi="Arial" w:cs="Arial"/>
        </w:rPr>
        <w:t>that the standard deviations of items 15r and 18r are quite low.</w:t>
      </w:r>
    </w:p>
    <w:p w14:paraId="5A3C1606" w14:textId="77777777" w:rsidR="00B27669" w:rsidRDefault="00B27669" w:rsidP="00C148D6">
      <w:pPr>
        <w:tabs>
          <w:tab w:val="left" w:pos="8388"/>
        </w:tabs>
        <w:rPr>
          <w:rFonts w:ascii="Arial" w:hAnsi="Arial" w:cs="Arial"/>
        </w:rPr>
      </w:pPr>
    </w:p>
    <w:p w14:paraId="33761491" w14:textId="0273174B" w:rsidR="00A7524E" w:rsidRDefault="00A7524E" w:rsidP="00C148D6">
      <w:pPr>
        <w:tabs>
          <w:tab w:val="left" w:pos="8388"/>
        </w:tabs>
        <w:rPr>
          <w:rFonts w:ascii="Arial" w:hAnsi="Arial" w:cs="Arial"/>
        </w:rPr>
      </w:pPr>
      <w:r>
        <w:rPr>
          <w:rFonts w:ascii="Arial" w:hAnsi="Arial" w:cs="Arial"/>
        </w:rPr>
        <w:t>The average correlation between pairs of items is .463. This confirms our</w:t>
      </w:r>
      <w:r w:rsidR="00B27669">
        <w:rPr>
          <w:rFonts w:ascii="Arial" w:hAnsi="Arial" w:cs="Arial"/>
        </w:rPr>
        <w:t xml:space="preserve"> observation that the correlations of items </w:t>
      </w:r>
      <w:r w:rsidR="00316F8D">
        <w:rPr>
          <w:rFonts w:ascii="Arial" w:hAnsi="Arial" w:cs="Arial"/>
        </w:rPr>
        <w:t xml:space="preserve">13r, </w:t>
      </w:r>
      <w:r w:rsidR="00B27669">
        <w:rPr>
          <w:rFonts w:ascii="Arial" w:hAnsi="Arial" w:cs="Arial"/>
        </w:rPr>
        <w:t>15r</w:t>
      </w:r>
      <w:r w:rsidR="00316F8D">
        <w:rPr>
          <w:rFonts w:ascii="Arial" w:hAnsi="Arial" w:cs="Arial"/>
        </w:rPr>
        <w:t>,</w:t>
      </w:r>
      <w:r w:rsidR="00B27669">
        <w:rPr>
          <w:rFonts w:ascii="Arial" w:hAnsi="Arial" w:cs="Arial"/>
        </w:rPr>
        <w:t xml:space="preserve"> and 18r are extremely low.</w:t>
      </w:r>
    </w:p>
    <w:p w14:paraId="58BF4308" w14:textId="77777777" w:rsidR="00A7524E" w:rsidRDefault="00A7524E" w:rsidP="00C148D6">
      <w:pPr>
        <w:tabs>
          <w:tab w:val="left" w:pos="8388"/>
        </w:tabs>
        <w:rPr>
          <w:rFonts w:ascii="Arial" w:hAnsi="Arial" w:cs="Arial"/>
        </w:rPr>
      </w:pPr>
    </w:p>
    <w:p w14:paraId="2469B099" w14:textId="3FD7E6D5" w:rsidR="00A7524E" w:rsidRDefault="00A7524E" w:rsidP="00C148D6">
      <w:pPr>
        <w:tabs>
          <w:tab w:val="left" w:pos="8388"/>
        </w:tabs>
        <w:rPr>
          <w:rFonts w:ascii="Arial" w:hAnsi="Arial" w:cs="Arial"/>
        </w:rPr>
      </w:pPr>
      <w:r>
        <w:rPr>
          <w:rFonts w:ascii="Arial" w:hAnsi="Arial" w:cs="Arial"/>
        </w:rPr>
        <w:t>The output below shows the corrected item-total correlation, or discrimination value, and the value of alpha-if-item-deleted.</w:t>
      </w:r>
    </w:p>
    <w:p w14:paraId="32C59099" w14:textId="7E6236EB" w:rsidR="00A7524E" w:rsidRDefault="00A7524E" w:rsidP="00C148D6">
      <w:pPr>
        <w:tabs>
          <w:tab w:val="left" w:pos="8388"/>
        </w:tabs>
        <w:rPr>
          <w:rFonts w:ascii="Arial" w:hAnsi="Arial" w:cs="Arial"/>
        </w:rPr>
      </w:pPr>
    </w:p>
    <w:p w14:paraId="18E1BE59" w14:textId="3016E057" w:rsidR="000E072E" w:rsidRDefault="000E072E" w:rsidP="00C148D6">
      <w:pPr>
        <w:tabs>
          <w:tab w:val="left" w:pos="8388"/>
        </w:tabs>
        <w:rPr>
          <w:rFonts w:ascii="Arial" w:hAnsi="Arial" w:cs="Arial"/>
        </w:rPr>
      </w:pPr>
      <w:bookmarkStart w:id="4" w:name="_Hlk60246213"/>
      <w:r>
        <w:rPr>
          <w:rFonts w:ascii="Arial" w:hAnsi="Arial" w:cs="Arial"/>
        </w:rPr>
        <w:t xml:space="preserve">The value of coefficient alpha for the </w:t>
      </w:r>
      <w:r w:rsidR="00105F92">
        <w:rPr>
          <w:rFonts w:ascii="Arial" w:hAnsi="Arial" w:cs="Arial"/>
        </w:rPr>
        <w:t>23-item</w:t>
      </w:r>
      <w:r>
        <w:rPr>
          <w:rFonts w:ascii="Arial" w:hAnsi="Arial" w:cs="Arial"/>
        </w:rPr>
        <w:t xml:space="preserve"> scale is .957, which is surprisingly high given the poor quality of many of the items. The high value for alpha is likely driven by the large number of items.</w:t>
      </w:r>
    </w:p>
    <w:p w14:paraId="617C6131" w14:textId="5E3ACF23" w:rsidR="00A7524E" w:rsidRDefault="00A7524E" w:rsidP="00C148D6">
      <w:pPr>
        <w:tabs>
          <w:tab w:val="left" w:pos="8388"/>
        </w:tabs>
        <w:rPr>
          <w:rFonts w:ascii="Arial" w:hAnsi="Arial" w:cs="Arial"/>
        </w:rPr>
      </w:pPr>
    </w:p>
    <w:p w14:paraId="03A6E7DA" w14:textId="0B132E8B" w:rsidR="00105F92" w:rsidRDefault="00105F92" w:rsidP="00105F92">
      <w:pPr>
        <w:tabs>
          <w:tab w:val="left" w:pos="8388"/>
        </w:tabs>
        <w:rPr>
          <w:rFonts w:ascii="Arial" w:hAnsi="Arial" w:cs="Arial"/>
        </w:rPr>
      </w:pPr>
      <w:r>
        <w:rPr>
          <w:rFonts w:ascii="Arial" w:hAnsi="Arial" w:cs="Arial"/>
        </w:rPr>
        <w:t>Based on the corrected item-total correlation and alpha-if-item deleted values, the three worst</w:t>
      </w:r>
      <w:r w:rsidR="005A61D7">
        <w:rPr>
          <w:rFonts w:ascii="Arial" w:hAnsi="Arial" w:cs="Arial"/>
        </w:rPr>
        <w:t>-performing</w:t>
      </w:r>
      <w:r>
        <w:rPr>
          <w:rFonts w:ascii="Arial" w:hAnsi="Arial" w:cs="Arial"/>
        </w:rPr>
        <w:t xml:space="preserve"> items on the scale are 13r, 15r, and 18r. All three items have low corrected item-total correlations, supporting our earlier observation that they appear to have low correlations with most of the other items. The value of coefficient alpha would increase slightly if any of the three items were removed from the scale, indicating that the three items are decreasing, rather than increasing, reliability.</w:t>
      </w:r>
    </w:p>
    <w:p w14:paraId="3519549D" w14:textId="77777777" w:rsidR="00105F92" w:rsidRDefault="00105F92" w:rsidP="00105F92">
      <w:pPr>
        <w:tabs>
          <w:tab w:val="left" w:pos="8388"/>
        </w:tabs>
        <w:rPr>
          <w:rFonts w:ascii="Arial" w:hAnsi="Arial" w:cs="Arial"/>
        </w:rPr>
      </w:pPr>
    </w:p>
    <w:p w14:paraId="27CFCA47" w14:textId="19D87BFF" w:rsidR="00105F92" w:rsidRDefault="00105F92" w:rsidP="00105F92">
      <w:pPr>
        <w:tabs>
          <w:tab w:val="left" w:pos="8388"/>
        </w:tabs>
        <w:rPr>
          <w:rFonts w:ascii="Arial" w:hAnsi="Arial" w:cs="Arial"/>
        </w:rPr>
      </w:pPr>
      <w:r>
        <w:rPr>
          <w:rFonts w:ascii="Arial" w:hAnsi="Arial" w:cs="Arial"/>
        </w:rPr>
        <w:t>Interestingly, all three items were reverse coded. Items 15r and 18r were flagged previously because of their low standard deviations. Item 13r reads:</w:t>
      </w:r>
    </w:p>
    <w:p w14:paraId="2119A195" w14:textId="77777777" w:rsidR="00105F92" w:rsidRDefault="00105F92" w:rsidP="00105F92">
      <w:pPr>
        <w:tabs>
          <w:tab w:val="left" w:pos="8388"/>
        </w:tabs>
        <w:rPr>
          <w:rFonts w:ascii="Arial" w:hAnsi="Arial" w:cs="Arial"/>
        </w:rPr>
      </w:pPr>
    </w:p>
    <w:p w14:paraId="3AC69C16" w14:textId="03642B5A" w:rsidR="000E072E" w:rsidRDefault="000E072E" w:rsidP="00C148D6">
      <w:pPr>
        <w:tabs>
          <w:tab w:val="left" w:pos="8388"/>
        </w:tabs>
        <w:rPr>
          <w:rFonts w:ascii="Arial" w:hAnsi="Arial" w:cs="Arial"/>
          <w:b/>
          <w:bCs/>
          <w:i/>
          <w:iCs/>
        </w:rPr>
      </w:pPr>
      <w:r w:rsidRPr="000E072E">
        <w:rPr>
          <w:rFonts w:ascii="Arial" w:hAnsi="Arial" w:cs="Arial"/>
          <w:b/>
          <w:bCs/>
          <w:i/>
          <w:iCs/>
        </w:rPr>
        <w:t>Same-sex marriage should not be legalized, but civil unions that provide tax benefits should be allowed in order to be fair.</w:t>
      </w:r>
    </w:p>
    <w:p w14:paraId="34DFC030" w14:textId="06DCB686" w:rsidR="000E072E" w:rsidRDefault="000E072E" w:rsidP="00C148D6">
      <w:pPr>
        <w:tabs>
          <w:tab w:val="left" w:pos="8388"/>
        </w:tabs>
        <w:rPr>
          <w:rFonts w:ascii="Arial" w:hAnsi="Arial" w:cs="Arial"/>
          <w:b/>
          <w:bCs/>
          <w:i/>
          <w:iCs/>
        </w:rPr>
      </w:pPr>
    </w:p>
    <w:p w14:paraId="5D8B22DB" w14:textId="7EE2483A" w:rsidR="00120A78" w:rsidRDefault="000E072E" w:rsidP="00C148D6">
      <w:pPr>
        <w:tabs>
          <w:tab w:val="left" w:pos="8388"/>
        </w:tabs>
        <w:rPr>
          <w:rFonts w:ascii="Arial" w:hAnsi="Arial" w:cs="Arial"/>
        </w:rPr>
      </w:pPr>
      <w:r>
        <w:rPr>
          <w:rFonts w:ascii="Arial" w:hAnsi="Arial" w:cs="Arial"/>
        </w:rPr>
        <w:t xml:space="preserve">The wording is somewhat </w:t>
      </w:r>
      <w:r w:rsidR="00105F92">
        <w:rPr>
          <w:rFonts w:ascii="Arial" w:hAnsi="Arial" w:cs="Arial"/>
        </w:rPr>
        <w:t>double-barreled</w:t>
      </w:r>
      <w:r>
        <w:rPr>
          <w:rFonts w:ascii="Arial" w:hAnsi="Arial" w:cs="Arial"/>
        </w:rPr>
        <w:t xml:space="preserve"> and </w:t>
      </w:r>
      <w:r w:rsidR="00120A78">
        <w:rPr>
          <w:rFonts w:ascii="Arial" w:hAnsi="Arial" w:cs="Arial"/>
        </w:rPr>
        <w:t>may have been</w:t>
      </w:r>
      <w:r>
        <w:rPr>
          <w:rFonts w:ascii="Arial" w:hAnsi="Arial" w:cs="Arial"/>
        </w:rPr>
        <w:t xml:space="preserve"> confusing to respondents</w:t>
      </w:r>
      <w:r w:rsidR="00120A78">
        <w:rPr>
          <w:rFonts w:ascii="Arial" w:hAnsi="Arial" w:cs="Arial"/>
        </w:rPr>
        <w:t xml:space="preserve">, as evidenced by its frequency distribution. As can be seen from the distribution, nearly </w:t>
      </w:r>
      <w:r w:rsidR="00120A78">
        <w:rPr>
          <w:rFonts w:ascii="Arial" w:hAnsi="Arial" w:cs="Arial"/>
        </w:rPr>
        <w:lastRenderedPageBreak/>
        <w:t>31% of respondents chose the neutral response option. Such large percentages of neutral response often signal a confusing item.</w:t>
      </w:r>
    </w:p>
    <w:p w14:paraId="4BEE25DC" w14:textId="77777777" w:rsidR="00120A78" w:rsidRDefault="00120A78" w:rsidP="00C148D6">
      <w:pPr>
        <w:tabs>
          <w:tab w:val="left" w:pos="8388"/>
        </w:tabs>
        <w:rPr>
          <w:rFonts w:ascii="Arial" w:hAnsi="Arial" w:cs="Arial"/>
        </w:rPr>
      </w:pPr>
    </w:p>
    <w:bookmarkEnd w:id="4"/>
    <w:p w14:paraId="5C52F849" w14:textId="0F996738" w:rsidR="000E072E" w:rsidRPr="000E072E" w:rsidRDefault="00120A78" w:rsidP="00C148D6">
      <w:pPr>
        <w:tabs>
          <w:tab w:val="left" w:pos="8388"/>
        </w:tabs>
        <w:rPr>
          <w:rFonts w:ascii="Arial" w:hAnsi="Arial" w:cs="Arial"/>
        </w:rPr>
      </w:pPr>
      <w:r>
        <w:rPr>
          <w:rFonts w:ascii="Arial" w:hAnsi="Arial" w:cs="Arial"/>
          <w:noProof/>
          <w:lang w:bidi="ar-SA"/>
        </w:rPr>
        <mc:AlternateContent>
          <mc:Choice Requires="wps">
            <w:drawing>
              <wp:anchor distT="0" distB="0" distL="114300" distR="114300" simplePos="0" relativeHeight="251693056" behindDoc="0" locked="0" layoutInCell="1" allowOverlap="1" wp14:anchorId="0B198299" wp14:editId="3303E163">
                <wp:simplePos x="0" y="0"/>
                <wp:positionH relativeFrom="column">
                  <wp:posOffset>2868930</wp:posOffset>
                </wp:positionH>
                <wp:positionV relativeFrom="paragraph">
                  <wp:posOffset>1084580</wp:posOffset>
                </wp:positionV>
                <wp:extent cx="463550" cy="209550"/>
                <wp:effectExtent l="0" t="0" r="12700" b="19050"/>
                <wp:wrapNone/>
                <wp:docPr id="9" name="Rectangle 9"/>
                <wp:cNvGraphicFramePr/>
                <a:graphic xmlns:a="http://schemas.openxmlformats.org/drawingml/2006/main">
                  <a:graphicData uri="http://schemas.microsoft.com/office/word/2010/wordprocessingShape">
                    <wps:wsp>
                      <wps:cNvSpPr/>
                      <wps:spPr>
                        <a:xfrm>
                          <a:off x="0" y="0"/>
                          <a:ext cx="463550" cy="20955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91F27F1" id="Rectangle 9" o:spid="_x0000_s1026" style="position:absolute;margin-left:225.9pt;margin-top:85.4pt;width:36.5pt;height:16.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HrmAIAAI4FAAAOAAAAZHJzL2Uyb0RvYy54bWysVMFu2zAMvQ/YPwi6r3aypFuMOkXQIsOA&#10;og3aDj0rshQbkEVNUuJkXz9Kst2gK3YYloNCmuSj+ETy6vrYKnIQ1jWgSzq5yCkRmkPV6F1Jfzyv&#10;P32lxHmmK6ZAi5KehKPXy48frjpTiCnUoCphCYJoV3SmpLX3psgyx2vRMncBRmg0SrAt86jaXVZZ&#10;1iF6q7Jpnl9mHdjKWODCOfx6m4x0GfGlFNw/SOmEJ6qkeDcfTxvPbTiz5RUrdpaZuuH9Ndg/3KJl&#10;jcakI9Qt84zsbfMHVNtwCw6kv+DQZiBlw0WsAauZ5G+qeaqZEbEWJMeZkSb3/2D5/WFjSVOVdEGJ&#10;Zi0+0SOSxvROCbII9HTGFej1ZDa21xyKodajtG34xyrIMVJ6GikVR084fpxdfp7PkXiOpmm+CDKi&#10;ZK/Bxjr/TUBLglBSi8kjkexw53xyHVxCLg3rRin8zgqlSYctt8gRM+gOVFMFa1TsbnujLDkwfPj1&#10;Osdfn/jMDa+hNN4mlJiKipI/KZESPAqJ3GAZ05QhdKUYYRnnQvtJMtWsEinb/DzZEBFrVhoBA7LE&#10;W47YPcDgmUAG7MRA7x9CRWzqMbgv/W/BY0TMDNqPwW2jwb5XmcKq+szJfyApURNY2kJ1ws6xkEbK&#10;Gb5u8AXvmPMbZnGG8NFxL/gHPKQCfCnoJUpqsL/e+x78sbXRSkmHM1lS93PPrKBEfdfY9IvJbBaG&#10;OCqz+ZcpKvbcsj236H17A/j6E9xAhkcx+Hs1iNJC+4LrYxWyoolpjrlLyr0dlBufdgUuIC5Wq+iG&#10;g2uYv9NPhgfwwGro0OfjC7Omb2OP/X8Pw/yy4k03J98QqWG19yCb2OqvvPZ849DHxukXVNgq53r0&#10;el2jy98AAAD//wMAUEsDBBQABgAIAAAAIQBWJCqs3wAAAAsBAAAPAAAAZHJzL2Rvd25yZXYueG1s&#10;TI/BTsMwEETvSPyDtUjcqF3TkiiNUwESQiAOUOjdjd0kqr2OYjcJf89ygtusZjT7ptzO3rHRDrEL&#10;qGC5EMAs1sF02Cj4+ny6yYHFpNFoF9Aq+LYRttXlRakLEyb8sOMuNYxKMBZaQZtSX3Ae69Z6HReh&#10;t0jeMQxeJzqHhptBT1TuHZdC3HGvO6QPre7tY2vr0+7sFbyH05G7vZSv2cOzzF58PjXjm1LXV/P9&#10;Bliyc/oLwy8+oUNFTIdwRhOZU7BaLwk9kZEJEpRYyxWJgwIpbnPgVcn/b6h+AAAA//8DAFBLAQIt&#10;ABQABgAIAAAAIQC2gziS/gAAAOEBAAATAAAAAAAAAAAAAAAAAAAAAABbQ29udGVudF9UeXBlc10u&#10;eG1sUEsBAi0AFAAGAAgAAAAhADj9If/WAAAAlAEAAAsAAAAAAAAAAAAAAAAALwEAAF9yZWxzLy5y&#10;ZWxzUEsBAi0AFAAGAAgAAAAhAH4JYeuYAgAAjgUAAA4AAAAAAAAAAAAAAAAALgIAAGRycy9lMm9E&#10;b2MueG1sUEsBAi0AFAAGAAgAAAAhAFYkKqzfAAAACwEAAA8AAAAAAAAAAAAAAAAA8gQAAGRycy9k&#10;b3ducmV2LnhtbFBLBQYAAAAABAAEAPMAAAD+BQAAAAA=&#10;" filled="f" strokecolor="red" strokeweight="1.5pt"/>
            </w:pict>
          </mc:Fallback>
        </mc:AlternateContent>
      </w:r>
      <w:r w:rsidR="000E072E">
        <w:rPr>
          <w:rFonts w:ascii="Arial" w:hAnsi="Arial" w:cs="Arial"/>
        </w:rPr>
        <w:t xml:space="preserve"> </w:t>
      </w:r>
      <w:r>
        <w:rPr>
          <w:rFonts w:ascii="Arial" w:hAnsi="Arial" w:cs="Arial"/>
          <w:noProof/>
          <w:lang w:bidi="ar-SA"/>
        </w:rPr>
        <w:drawing>
          <wp:inline distT="0" distB="0" distL="0" distR="0" wp14:anchorId="2A9B0F8C" wp14:editId="1BF5823E">
            <wp:extent cx="4314825" cy="24098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14825" cy="2409825"/>
                    </a:xfrm>
                    <a:prstGeom prst="rect">
                      <a:avLst/>
                    </a:prstGeom>
                    <a:noFill/>
                  </pic:spPr>
                </pic:pic>
              </a:graphicData>
            </a:graphic>
          </wp:inline>
        </w:drawing>
      </w:r>
    </w:p>
    <w:p w14:paraId="752A7971" w14:textId="77777777" w:rsidR="000E072E" w:rsidRDefault="000E072E" w:rsidP="00C148D6">
      <w:pPr>
        <w:tabs>
          <w:tab w:val="left" w:pos="8388"/>
        </w:tabs>
        <w:rPr>
          <w:rFonts w:ascii="Arial" w:hAnsi="Arial" w:cs="Arial"/>
        </w:rPr>
      </w:pPr>
    </w:p>
    <w:p w14:paraId="11295A8B" w14:textId="4321724B" w:rsidR="000E072E" w:rsidRDefault="000E072E" w:rsidP="00C148D6">
      <w:pPr>
        <w:tabs>
          <w:tab w:val="left" w:pos="8388"/>
        </w:tabs>
        <w:rPr>
          <w:rFonts w:ascii="Arial" w:hAnsi="Arial" w:cs="Arial"/>
        </w:rPr>
      </w:pPr>
      <w:r>
        <w:rPr>
          <w:rFonts w:ascii="Arial" w:hAnsi="Arial" w:cs="Arial"/>
        </w:rPr>
        <w:t xml:space="preserve">  </w:t>
      </w:r>
    </w:p>
    <w:p w14:paraId="2696E9FA" w14:textId="1FEE35D4" w:rsidR="00163146" w:rsidRPr="00A7524E" w:rsidRDefault="000E072E" w:rsidP="00C148D6">
      <w:pPr>
        <w:tabs>
          <w:tab w:val="left" w:pos="8388"/>
        </w:tabs>
        <w:rPr>
          <w:rFonts w:ascii="Arial" w:hAnsi="Arial" w:cs="Arial"/>
        </w:rPr>
        <w:sectPr w:rsidR="00163146" w:rsidRPr="00A7524E" w:rsidSect="0029179D">
          <w:headerReference w:type="default" r:id="rId22"/>
          <w:pgSz w:w="12240" w:h="15840"/>
          <w:pgMar w:top="1152" w:right="1440" w:bottom="1440" w:left="1152" w:header="288" w:footer="720" w:gutter="0"/>
          <w:cols w:space="720"/>
          <w:docGrid w:linePitch="360"/>
        </w:sectPr>
      </w:pPr>
      <w:r>
        <w:rPr>
          <w:rFonts w:ascii="Arial" w:hAnsi="Arial" w:cs="Arial"/>
          <w:noProof/>
          <w:lang w:bidi="ar-SA"/>
        </w:rPr>
        <w:lastRenderedPageBreak/>
        <mc:AlternateContent>
          <mc:Choice Requires="wps">
            <w:drawing>
              <wp:anchor distT="0" distB="0" distL="114300" distR="114300" simplePos="0" relativeHeight="251691008" behindDoc="0" locked="0" layoutInCell="1" allowOverlap="1" wp14:anchorId="67FCAB15" wp14:editId="2C1A1805">
                <wp:simplePos x="0" y="0"/>
                <wp:positionH relativeFrom="column">
                  <wp:posOffset>2684780</wp:posOffset>
                </wp:positionH>
                <wp:positionV relativeFrom="paragraph">
                  <wp:posOffset>4373880</wp:posOffset>
                </wp:positionV>
                <wp:extent cx="552450" cy="177800"/>
                <wp:effectExtent l="0" t="0" r="19050" b="12700"/>
                <wp:wrapNone/>
                <wp:docPr id="6" name="Rectangle 6"/>
                <wp:cNvGraphicFramePr/>
                <a:graphic xmlns:a="http://schemas.openxmlformats.org/drawingml/2006/main">
                  <a:graphicData uri="http://schemas.microsoft.com/office/word/2010/wordprocessingShape">
                    <wps:wsp>
                      <wps:cNvSpPr/>
                      <wps:spPr>
                        <a:xfrm>
                          <a:off x="0" y="0"/>
                          <a:ext cx="552450" cy="1778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F60C0D0" id="Rectangle 6" o:spid="_x0000_s1026" style="position:absolute;margin-left:211.4pt;margin-top:344.4pt;width:43.5pt;height:14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Ww6mQIAAI4FAAAOAAAAZHJzL2Uyb0RvYy54bWysVEtv2zAMvg/YfxB0X+0ESR9BnSJokWFA&#10;0RVth54VWYoNyKJGKXGyXz9KfjToih2G5aCIJvlR/Pi4vjk0hu0V+hpswSdnOWfKSihruy34j5f1&#10;l0vOfBC2FAasKvhReX6z/PzpunULNYUKTKmQEYj1i9YVvArBLbLMy0o1wp+BU5aUGrARgUTcZiWK&#10;ltAbk03z/DxrAUuHIJX39PWuU/JlwtdayfBda68CMwWnt4V0Yjo38cyW12KxReGqWvbPEP/wikbU&#10;loKOUHciCLbD+g+oppYIHnQ4k9BkoHUtVcqBspnk77J5roRTKRcix7uRJv//YOXD/hFZXRb8nDMr&#10;GirRE5Em7NYodh7paZ1fkNWze8Re8nSNuR40NvGfsmCHROlxpFQdApP0cT6fzuZEvCTV5OLiMk+U&#10;Z2/ODn34qqBh8VJwpOCJSLG/94ECkulgEmNZWNfGpKoZy1oCvcoJP6o8mLqM2iTgdnNrkO0FFX69&#10;zukXkyG0EzOSjKWPMcUuqXQLR6MihrFPShM3lMa0ixC7Uo2wQkplw6RTVaJUXbT5abDBI4VOgBFZ&#10;0ytH7B5gsOxABuzuzb19dFWpqUfnPvW/OY8eKTLYMDo3tQX8KDNDWfWRO/uBpI6ayNIGyiN1DkI3&#10;Ut7JdU0VvBc+PAqkGaKi014I3+nQBqhS0N84qwB/ffQ92lNrk5azlmay4P7nTqDizHyz1PRXk9ks&#10;DnESZvOLKQl4qtmcauyuuQWq/oQ2kJPpGu2DGa4aoXml9bGKUUklrKTYBZcBB+E2dLuCFpBUq1Uy&#10;o8F1ItzbZycjeGQ1dujL4VWg69s4UP8/wDC/YvGumzvb6GlhtQug69Tqb7z2fNPQp8bpF1TcKqdy&#10;snpbo8vfAAAA//8DAFBLAwQUAAYACAAAACEAv8lQ3N8AAAALAQAADwAAAGRycy9kb3ducmV2Lnht&#10;bEyPwU7DMBBE70j8g7VI3KhTCxIT4lSAhBCoByhwd2M3iWqvo9hNwt+znOA2qxnNvK02i3dssmPs&#10;AypYrzJgFptgemwVfH48XUlgMWk02gW0Cr5thE19flbp0oQZ3+20Sy2jEoylVtClNJScx6azXsdV&#10;GCySdwij14nOseVm1DOVe8dFluXc6x5podODfexsc9ydvIK3cDxw9yXEa/HwLIoXL+d22ip1ebHc&#10;3wFLdkl/YfjFJ3SoiWkfTmgicwquhSD0pCCXkgQlbrJbEnsFxTqXwOuK//+h/gEAAP//AwBQSwEC&#10;LQAUAAYACAAAACEAtoM4kv4AAADhAQAAEwAAAAAAAAAAAAAAAAAAAAAAW0NvbnRlbnRfVHlwZXNd&#10;LnhtbFBLAQItABQABgAIAAAAIQA4/SH/1gAAAJQBAAALAAAAAAAAAAAAAAAAAC8BAABfcmVscy8u&#10;cmVsc1BLAQItABQABgAIAAAAIQBWYWw6mQIAAI4FAAAOAAAAAAAAAAAAAAAAAC4CAABkcnMvZTJv&#10;RG9jLnhtbFBLAQItABQABgAIAAAAIQC/yVDc3wAAAAsBAAAPAAAAAAAAAAAAAAAAAPMEAABkcnMv&#10;ZG93bnJldi54bWxQSwUGAAAAAAQABADzAAAA/wUAAAAA&#10;" filled="f" strokecolor="red" strokeweight="1.5pt"/>
            </w:pict>
          </mc:Fallback>
        </mc:AlternateContent>
      </w:r>
      <w:r>
        <w:rPr>
          <w:rFonts w:ascii="Arial" w:hAnsi="Arial" w:cs="Arial"/>
          <w:noProof/>
          <w:lang w:bidi="ar-SA"/>
        </w:rPr>
        <mc:AlternateContent>
          <mc:Choice Requires="wps">
            <w:drawing>
              <wp:anchor distT="0" distB="0" distL="114300" distR="114300" simplePos="0" relativeHeight="251692032" behindDoc="0" locked="0" layoutInCell="1" allowOverlap="1" wp14:anchorId="162CFEF7" wp14:editId="00183CE8">
                <wp:simplePos x="0" y="0"/>
                <wp:positionH relativeFrom="column">
                  <wp:posOffset>4500880</wp:posOffset>
                </wp:positionH>
                <wp:positionV relativeFrom="paragraph">
                  <wp:posOffset>4373880</wp:posOffset>
                </wp:positionV>
                <wp:extent cx="552450" cy="177800"/>
                <wp:effectExtent l="0" t="0" r="19050" b="12700"/>
                <wp:wrapNone/>
                <wp:docPr id="7" name="Rectangle 7"/>
                <wp:cNvGraphicFramePr/>
                <a:graphic xmlns:a="http://schemas.openxmlformats.org/drawingml/2006/main">
                  <a:graphicData uri="http://schemas.microsoft.com/office/word/2010/wordprocessingShape">
                    <wps:wsp>
                      <wps:cNvSpPr/>
                      <wps:spPr>
                        <a:xfrm>
                          <a:off x="0" y="0"/>
                          <a:ext cx="552450" cy="1778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1FFBEA2" id="Rectangle 7" o:spid="_x0000_s1026" style="position:absolute;margin-left:354.4pt;margin-top:344.4pt;width:43.5pt;height:14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fLQmAIAAI4FAAAOAAAAZHJzL2Uyb0RvYy54bWysVEtv2zAMvg/YfxB0X+0EydIGdYqgRYYB&#10;RVs0HXpWZCk2IIsapbz260fJjwZdscOwHBTRJD+KHx/XN8fGsL1CX4Mt+Ogi50xZCWVttwX/8bL6&#10;csmZD8KWwoBVBT8pz28Wnz9dH9xcjaECUypkBGL9/OAKXoXg5lnmZaUa4S/AKUtKDdiIQCJusxLF&#10;gdAbk43z/Gt2ACwdglTe09e7VskXCV9rJcOj1l4FZgpObwvpxHRu4pktrsV8i8JVteyeIf7hFY2o&#10;LQUdoO5EEGyH9R9QTS0RPOhwIaHJQOtaqpQDZTPK32WzroRTKRcix7uBJv//YOXD/glZXRZ8xpkV&#10;DZXomUgTdmsUm0V6Ds7PyWrtnrCTPF1jrkeNTfynLNgxUXoaKFXHwCR9nE7HkykRL0k1ms0u80R5&#10;9ubs0IdvChoWLwVHCp6IFPt7HyggmfYmMZaFVW1Mqpqx7ECgVznhR5UHU5dRmwTcbm4Nsr2gwq9W&#10;Of1iMoR2ZkaSsfQxptgmlW7hZFTEMPZZaeKG0hi3EWJXqgFWSKlsGLWqSpSqjTY9D9Z7pNAJMCJr&#10;euWA3QH0li1Ij92+ubOPrio19eDcpf4358EjRQYbBuemtoAfZWYoqy5ya9+T1FITWdpAeaLOQWhH&#10;yju5qqmC98KHJ4E0Q1R02gvhkQ5tgCoF3Y2zCvDXR9+jPbU2aTk70EwW3P/cCVScme+Wmv5qNJnE&#10;IU7CZDobk4Dnms25xu6aW6Dqj2gDOZmu0T6Y/qoRmldaH8sYlVTCSopdcBmwF25DuytoAUm1XCYz&#10;Glwnwr1dOxnBI6uxQ1+OrwJd18aB+v8B+vkV83fd3NpGTwvLXQBdp1Z/47Xjm4Y+NU63oOJWOZeT&#10;1dsaXfwGAAD//wMAUEsDBBQABgAIAAAAIQDLrRki3gAAAAsBAAAPAAAAZHJzL2Rvd25yZXYueG1s&#10;TI/BTsMwDIbvSLxDZCRuLF0l2lCaToCEEIjDGHDPGq+t1jhVk7Xl7fFOcPss//r9udwsrhcTjqHz&#10;pGG9SkAg1d521Gj4+ny+USBCNGRN7wk1/GCATXV5UZrC+pk+cNrFRnAJhcJoaGMcCilD3aIzYeUH&#10;JN4d/OhM5HFspB3NzOWul2mSZNKZjvhCawZ8arE+7k5Ow9YfD7L/TtO3/PElzV+dmpvpXevrq+Xh&#10;HkTEJf6F4azP6lCx096fyAbRa8gTxepRQ6bOwIn87pZhz7DOFMiqlP9/qH4BAAD//wMAUEsBAi0A&#10;FAAGAAgAAAAhALaDOJL+AAAA4QEAABMAAAAAAAAAAAAAAAAAAAAAAFtDb250ZW50X1R5cGVzXS54&#10;bWxQSwECLQAUAAYACAAAACEAOP0h/9YAAACUAQAACwAAAAAAAAAAAAAAAAAvAQAAX3JlbHMvLnJl&#10;bHNQSwECLQAUAAYACAAAACEApiXy0JgCAACOBQAADgAAAAAAAAAAAAAAAAAuAgAAZHJzL2Uyb0Rv&#10;Yy54bWxQSwECLQAUAAYACAAAACEAy60ZIt4AAAALAQAADwAAAAAAAAAAAAAAAADyBAAAZHJzL2Rv&#10;d25yZXYueG1sUEsFBgAAAAAEAAQA8wAAAP0FAAAAAA==&#10;" filled="f" strokecolor="red" strokeweight="1.5pt"/>
            </w:pict>
          </mc:Fallback>
        </mc:AlternateContent>
      </w:r>
      <w:r>
        <w:rPr>
          <w:rFonts w:ascii="Arial" w:hAnsi="Arial" w:cs="Arial"/>
          <w:noProof/>
          <w:lang w:bidi="ar-SA"/>
        </w:rPr>
        <mc:AlternateContent>
          <mc:Choice Requires="wps">
            <w:drawing>
              <wp:anchor distT="0" distB="0" distL="114300" distR="114300" simplePos="0" relativeHeight="251688960" behindDoc="0" locked="0" layoutInCell="1" allowOverlap="1" wp14:anchorId="621F848D" wp14:editId="3CE52F87">
                <wp:simplePos x="0" y="0"/>
                <wp:positionH relativeFrom="column">
                  <wp:posOffset>4500880</wp:posOffset>
                </wp:positionH>
                <wp:positionV relativeFrom="paragraph">
                  <wp:posOffset>3770630</wp:posOffset>
                </wp:positionV>
                <wp:extent cx="552450" cy="177800"/>
                <wp:effectExtent l="0" t="0" r="19050" b="12700"/>
                <wp:wrapNone/>
                <wp:docPr id="5" name="Rectangle 5"/>
                <wp:cNvGraphicFramePr/>
                <a:graphic xmlns:a="http://schemas.openxmlformats.org/drawingml/2006/main">
                  <a:graphicData uri="http://schemas.microsoft.com/office/word/2010/wordprocessingShape">
                    <wps:wsp>
                      <wps:cNvSpPr/>
                      <wps:spPr>
                        <a:xfrm>
                          <a:off x="0" y="0"/>
                          <a:ext cx="552450" cy="1778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A987D7C" id="Rectangle 5" o:spid="_x0000_s1026" style="position:absolute;margin-left:354.4pt;margin-top:296.9pt;width:43.5pt;height:14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r/emQIAAI4FAAAOAAAAZHJzL2Uyb0RvYy54bWysVEtv2zAMvg/YfxB0X+0EydoGdYqgRYYB&#10;RVu0HXpWZCk2IIsapcTJfv0o+dGgK3YYloMimuRH8ePj6vrQGLZX6GuwBZ+c5ZwpK6Gs7bbgP17W&#10;Xy4480HYUhiwquBH5fn18vOnq9Yt1BQqMKVCRiDWL1pX8CoEt8gyLyvVCH8GTllSasBGBBJxm5Uo&#10;WkJvTDbN869ZC1g6BKm8p6+3nZIvE77WSoYHrb0KzBSc3hbSiencxDNbXonFFoWratk/Q/zDKxpR&#10;Wwo6Qt2KINgO6z+gmloieNDhTEKTgda1VCkHymaSv8vmuRJOpVyIHO9Gmvz/g5X3+0dkdVnwOWdW&#10;NFSiJyJN2K1RbB7paZ1fkNWze8Re8nSNuR40NvGfsmCHROlxpFQdApP0cT6fzuZEvCTV5Pz8Ik+U&#10;Z2/ODn34pqBh8VJwpOCJSLG/84ECkulgEmNZWNfGpKoZy1oCvcwJP6o8mLqM2iTgdnNjkO0FFX69&#10;zukXkyG0EzOSjKWPMcUuqXQLR6MihrFPShM3lMa0ixC7Uo2wQkplw6RTVaJUXbT5abDBI4VOgBFZ&#10;0ytH7B5gsOxABuzuzb19dFWpqUfnPvW/OY8eKTLYMDo3tQX8KDNDWfWRO/uBpI6ayNIGyiN1DkI3&#10;Ut7JdU0VvBM+PAqkGaKi014ID3RoA1Qp6G+cVYC/Pvoe7am1SctZSzNZcP9zJ1BxZr5bavrLyWwW&#10;hzgJs/n5lAQ81WxONXbX3ABVf0IbyMl0jfbBDFeN0LzS+ljFqKQSVlLsgsuAg3ATul1BC0iq1SqZ&#10;0eA6Ee7ss5MRPLIaO/Tl8CrQ9W0cqP/vYZhfsXjXzZ1t9LSw2gXQdWr1N157vmnoU+P0CypulVM5&#10;Wb2t0eVvAAAA//8DAFBLAwQUAAYACAAAACEAq6zXMeAAAAALAQAADwAAAGRycy9kb3ducmV2Lnht&#10;bEyPzU7DMBCE70i8g7VI3KhTozZpyKYCJIRAPUCBu5tsk6j+iWI3CW/PcoLbrGY0822xna0RIw2h&#10;8w5huUhAkKt83bkG4fPj6SYDEaJ2tTbeEcI3BdiWlxeFzms/uXca97ERXOJCrhHaGPtcylC1ZHVY&#10;+J4ce0c/WB35HBpZD3ricmukSpK1tLpzvNDqnh5bqk77s0V486ejNF9KvaYPzyp9sdnUjDvE66v5&#10;/g5EpDn+heEXn9GhZKaDP7s6CIOQJhmjR4TV5pYFJ9LNisUBYa2WGciykP9/KH8AAAD//wMAUEsB&#10;Ai0AFAAGAAgAAAAhALaDOJL+AAAA4QEAABMAAAAAAAAAAAAAAAAAAAAAAFtDb250ZW50X1R5cGVz&#10;XS54bWxQSwECLQAUAAYACAAAACEAOP0h/9YAAACUAQAACwAAAAAAAAAAAAAAAAAvAQAAX3JlbHMv&#10;LnJlbHNQSwECLQAUAAYACAAAACEAB6q/3pkCAACOBQAADgAAAAAAAAAAAAAAAAAuAgAAZHJzL2Uy&#10;b0RvYy54bWxQSwECLQAUAAYACAAAACEAq6zXMeAAAAALAQAADwAAAAAAAAAAAAAAAADzBAAAZHJz&#10;L2Rvd25yZXYueG1sUEsFBgAAAAAEAAQA8wAAAAAGAAAAAA==&#10;" filled="f" strokecolor="red" strokeweight="1.5pt"/>
            </w:pict>
          </mc:Fallback>
        </mc:AlternateContent>
      </w:r>
      <w:r>
        <w:rPr>
          <w:rFonts w:ascii="Arial" w:hAnsi="Arial" w:cs="Arial"/>
          <w:noProof/>
          <w:lang w:bidi="ar-SA"/>
        </w:rPr>
        <mc:AlternateContent>
          <mc:Choice Requires="wps">
            <w:drawing>
              <wp:anchor distT="0" distB="0" distL="114300" distR="114300" simplePos="0" relativeHeight="251687936" behindDoc="0" locked="0" layoutInCell="1" allowOverlap="1" wp14:anchorId="7362B39C" wp14:editId="3F5D1E11">
                <wp:simplePos x="0" y="0"/>
                <wp:positionH relativeFrom="column">
                  <wp:posOffset>2684780</wp:posOffset>
                </wp:positionH>
                <wp:positionV relativeFrom="paragraph">
                  <wp:posOffset>3770630</wp:posOffset>
                </wp:positionV>
                <wp:extent cx="552450" cy="177800"/>
                <wp:effectExtent l="0" t="0" r="19050" b="12700"/>
                <wp:wrapNone/>
                <wp:docPr id="4" name="Rectangle 4"/>
                <wp:cNvGraphicFramePr/>
                <a:graphic xmlns:a="http://schemas.openxmlformats.org/drawingml/2006/main">
                  <a:graphicData uri="http://schemas.microsoft.com/office/word/2010/wordprocessingShape">
                    <wps:wsp>
                      <wps:cNvSpPr/>
                      <wps:spPr>
                        <a:xfrm>
                          <a:off x="0" y="0"/>
                          <a:ext cx="552450" cy="1778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34CA8FE" id="Rectangle 4" o:spid="_x0000_s1026" style="position:absolute;margin-left:211.4pt;margin-top:296.9pt;width:43.5pt;height:14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iE0mQIAAI4FAAAOAAAAZHJzL2Uyb0RvYy54bWysVEtv2zAMvg/YfxB0X+0EydoGdYqgRYYB&#10;RVu0HXpWZCk2IIsapcTJfv0o+dGgK3YYloMimuRH8ePj6vrQGLZX6GuwBZ+c5ZwpK6Gs7bbgP17W&#10;Xy4480HYUhiwquBH5fn18vOnq9Yt1BQqMKVCRiDWL1pX8CoEt8gyLyvVCH8GTllSasBGBBJxm5Uo&#10;WkJvTDbN869ZC1g6BKm8p6+3nZIvE77WSoYHrb0KzBSc3hbSiencxDNbXonFFoWratk/Q/zDKxpR&#10;Wwo6Qt2KINgO6z+gmloieNDhTEKTgda1VCkHymaSv8vmuRJOpVyIHO9Gmvz/g5X3+0dkdVnwGWdW&#10;NFSiJyJN2K1RbBbpaZ1fkNWze8Re8nSNuR40NvGfsmCHROlxpFQdApP0cT6fzuZEvCTV5Pz8Ik+U&#10;Z2/ODn34pqBh8VJwpOCJSLG/84ECkulgEmNZWNfGpKoZy1oCvcwJP6o8mLqM2iTgdnNjkO0FFX69&#10;zukXkyG0EzOSjKWPMcUuqXQLR6MihrFPShM3lMa0ixC7Uo2wQkplw6RTVaJUXbT5abDBI4VOgBFZ&#10;0ytH7B5gsOxABuzuzb19dFWpqUfnPvW/OY8eKTLYMDo3tQX8KDNDWfWRO/uBpI6ayNIGyiN1DkI3&#10;Ut7JdU0VvBM+PAqkGaKi014ID3RoA1Qp6G+cVYC/Pvoe7am1SctZSzNZcP9zJ1BxZr5bavrLyWwW&#10;hzgJs/n5lAQ81WxONXbX3ABVf0IbyMl0jfbBDFeN0LzS+ljFqKQSVlLsgsuAg3ATul1BC0iq1SqZ&#10;0eA6Ee7ss5MRPLIaO/Tl8CrQ9W0cqP/vYZhfsXjXzZ1t9LSw2gXQdWr1N157vmnoU+P0CypulVM5&#10;Wb2t0eVvAAAA//8DAFBLAwQUAAYACAAAACEA38iez+AAAAALAQAADwAAAGRycy9kb3ducmV2Lnht&#10;bEyPwU7DMBBE70j8g7VI3KhTQ9s0xKkACSEQByjt3Y23SdR4HcVuEv6e5QS3Wc1o5m2+mVwrBuxD&#10;40nDfJaAQCq9bajSsPt6vklBhGjImtYTavjGAJvi8iI3mfUjfeKwjZXgEgqZ0VDH2GVShrJGZ8LM&#10;d0jsHX3vTOSzr6TtzcjlrpUqSZbSmYZ4oTYdPtVYnrZnp+HDn46y3Sv1tnp8UatXl47V8K719dX0&#10;cA8i4hT/wvCLz+hQMNPBn8kG0Wq4U4rRo4bF+pYFJxbJmsVBw1LNU5BFLv//UPwAAAD//wMAUEsB&#10;Ai0AFAAGAAgAAAAhALaDOJL+AAAA4QEAABMAAAAAAAAAAAAAAAAAAAAAAFtDb250ZW50X1R5cGVz&#10;XS54bWxQSwECLQAUAAYACAAAACEAOP0h/9YAAACUAQAACwAAAAAAAAAAAAAAAAAvAQAAX3JlbHMv&#10;LnJlbHNQSwECLQAUAAYACAAAACEA9+4hNJkCAACOBQAADgAAAAAAAAAAAAAAAAAuAgAAZHJzL2Uy&#10;b0RvYy54bWxQSwECLQAUAAYACAAAACEA38iez+AAAAALAQAADwAAAAAAAAAAAAAAAADzBAAAZHJz&#10;L2Rvd25yZXYueG1sUEsFBgAAAAAEAAQA8wAAAAAGAAAAAA==&#10;" filled="f" strokecolor="red" strokeweight="1.5pt"/>
            </w:pict>
          </mc:Fallback>
        </mc:AlternateContent>
      </w:r>
      <w:r>
        <w:rPr>
          <w:rFonts w:ascii="Arial" w:hAnsi="Arial" w:cs="Arial"/>
          <w:noProof/>
          <w:lang w:bidi="ar-SA"/>
        </w:rPr>
        <mc:AlternateContent>
          <mc:Choice Requires="wps">
            <w:drawing>
              <wp:anchor distT="0" distB="0" distL="114300" distR="114300" simplePos="0" relativeHeight="251685888" behindDoc="0" locked="0" layoutInCell="1" allowOverlap="1" wp14:anchorId="7120C15F" wp14:editId="72575959">
                <wp:simplePos x="0" y="0"/>
                <wp:positionH relativeFrom="column">
                  <wp:posOffset>4500880</wp:posOffset>
                </wp:positionH>
                <wp:positionV relativeFrom="paragraph">
                  <wp:posOffset>3351530</wp:posOffset>
                </wp:positionV>
                <wp:extent cx="552450" cy="177800"/>
                <wp:effectExtent l="0" t="0" r="19050" b="12700"/>
                <wp:wrapNone/>
                <wp:docPr id="3" name="Rectangle 3"/>
                <wp:cNvGraphicFramePr/>
                <a:graphic xmlns:a="http://schemas.openxmlformats.org/drawingml/2006/main">
                  <a:graphicData uri="http://schemas.microsoft.com/office/word/2010/wordprocessingShape">
                    <wps:wsp>
                      <wps:cNvSpPr/>
                      <wps:spPr>
                        <a:xfrm>
                          <a:off x="0" y="0"/>
                          <a:ext cx="552450" cy="1778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F8EF70A" id="Rectangle 3" o:spid="_x0000_s1026" style="position:absolute;margin-left:354.4pt;margin-top:263.9pt;width:43.5pt;height:14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mnMmQIAAI4FAAAOAAAAZHJzL2Uyb0RvYy54bWysVEtv2zAMvg/YfxB0X52kydoGdYqgRYYB&#10;RRu0HXpWZCk2IIsapcTJfv0o+dGgK3YYloMimuRH8ePj+uZQG7ZX6CuwOR+fjThTVkJR2W3Of7ys&#10;vlxy5oOwhTBgVc6PyvObxedP142bqwmUYAqFjECsnzcu52UIbp5lXpaqFv4MnLKk1IC1CCTiNitQ&#10;NIRem2wyGn3NGsDCIUjlPX29a5V8kfC1VjI8au1VYCbn9LaQTkznJp7Z4lrMtyhcWcnuGeIfXlGL&#10;ylLQAepOBMF2WP0BVVcSwYMOZxLqDLSupEo5UDbj0btsnkvhVMqFyPFuoMn/P1j5sF8jq4qcn3Nm&#10;RU0leiLShN0axc4jPY3zc7J6dmvsJE/XmOtBYx3/KQt2SJQeB0rVITBJH2ezyXRGxEtSjS8uLkeJ&#10;8uzN2aEP3xTULF5yjhQ8ESn29z5QQDLtTWIsC6vKmFQ1Y1lDoFcjwo8qD6YqojYJuN3cGmR7QYVf&#10;rUb0i8kQ2okZScbSx5him1S6haNREcPYJ6WJG0pj0kaIXakGWCGlsmHcqkpRqDba7DRY75FCJ8CI&#10;rOmVA3YH0Fu2ID12++bOPrqq1NSDc5f635wHjxQZbBic68oCfpSZoay6yK19T1JLTWRpA8WROgeh&#10;HSnv5KqiCt4LH9YCaYao6LQXwiMd2gBVCrobZyXgr4++R3tqbdJy1tBM5tz/3AlUnJnvlpr+ajyd&#10;xiFOwnR2MSEBTzWbU43d1bdA1R/TBnIyXaN9MP1VI9SvtD6WMSqphJUUO+cyYC/chnZX0AKSarlM&#10;ZjS4ToR7++xkBI+sxg59ObwKdF0bB+r/B+jnV8zfdXNrGz0tLHcBdJVa/Y3Xjm8a+tQ43YKKW+VU&#10;TlZva3TxGwAA//8DAFBLAwQUAAYACAAAACEA0dpVvt4AAAALAQAADwAAAGRycy9kb3ducmV2Lnht&#10;bEyPzU7DMBCE70i8g7VI3KiDpeCQxqkACSEQh1Lo3Y23SVT/RLGbhLdnOcFtdmc0+221WZxlE46x&#10;D17B7SoDhr4Jpvetgq/P55sCWEzaG22DRwXfGGFTX15UujRh9h847VLLqMTHUivoUhpKzmPTodNx&#10;FQb05B3D6HSicWy5GfVM5c5ykWV33One04VOD/jUYXPanZ2CbTgdud0L8SYfX4R8dcXcTu9KXV8t&#10;D2tgCZf0F4ZffEKHmpgO4exNZFaBzApCTwpyIUlQQt7nJA60yUnwuuL/f6h/AAAA//8DAFBLAQIt&#10;ABQABgAIAAAAIQC2gziS/gAAAOEBAAATAAAAAAAAAAAAAAAAAAAAAABbQ29udGVudF9UeXBlc10u&#10;eG1sUEsBAi0AFAAGAAgAAAAhADj9If/WAAAAlAEAAAsAAAAAAAAAAAAAAAAALwEAAF9yZWxzLy5y&#10;ZWxzUEsBAi0AFAAGAAgAAAAhAOQ6acyZAgAAjgUAAA4AAAAAAAAAAAAAAAAALgIAAGRycy9lMm9E&#10;b2MueG1sUEsBAi0AFAAGAAgAAAAhANHaVb7eAAAACwEAAA8AAAAAAAAAAAAAAAAA8wQAAGRycy9k&#10;b3ducmV2LnhtbFBLBQYAAAAABAAEAPMAAAD+BQAAAAA=&#10;" filled="f" strokecolor="red" strokeweight="1.5pt"/>
            </w:pict>
          </mc:Fallback>
        </mc:AlternateContent>
      </w:r>
      <w:r>
        <w:rPr>
          <w:rFonts w:ascii="Arial" w:hAnsi="Arial" w:cs="Arial"/>
          <w:noProof/>
          <w:lang w:bidi="ar-SA"/>
        </w:rPr>
        <mc:AlternateContent>
          <mc:Choice Requires="wps">
            <w:drawing>
              <wp:anchor distT="0" distB="0" distL="114300" distR="114300" simplePos="0" relativeHeight="251683840" behindDoc="0" locked="0" layoutInCell="1" allowOverlap="1" wp14:anchorId="48DBF189" wp14:editId="1C0BB01C">
                <wp:simplePos x="0" y="0"/>
                <wp:positionH relativeFrom="column">
                  <wp:posOffset>2684780</wp:posOffset>
                </wp:positionH>
                <wp:positionV relativeFrom="paragraph">
                  <wp:posOffset>3351530</wp:posOffset>
                </wp:positionV>
                <wp:extent cx="552450" cy="177800"/>
                <wp:effectExtent l="0" t="0" r="19050" b="12700"/>
                <wp:wrapNone/>
                <wp:docPr id="2" name="Rectangle 2"/>
                <wp:cNvGraphicFramePr/>
                <a:graphic xmlns:a="http://schemas.openxmlformats.org/drawingml/2006/main">
                  <a:graphicData uri="http://schemas.microsoft.com/office/word/2010/wordprocessingShape">
                    <wps:wsp>
                      <wps:cNvSpPr/>
                      <wps:spPr>
                        <a:xfrm>
                          <a:off x="0" y="0"/>
                          <a:ext cx="552450" cy="1778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7E31799" id="Rectangle 2" o:spid="_x0000_s1026" style="position:absolute;margin-left:211.4pt;margin-top:263.9pt;width:43.5pt;height:14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vcmmAIAAI4FAAAOAAAAZHJzL2Uyb0RvYy54bWysVEtv2zAMvg/YfxB0X+0YydoGdYqgRYYB&#10;RVu0HXpWZCk2IIsapbz260fJjwZdscOwHBTRJD+KHx9X14fWsJ1C34At+eQs50xZCVVjNyX/8bL6&#10;csGZD8JWwoBVJT8qz68Xnz9d7d1cFVCDqRQyArF+vnclr0Nw8yzzslat8GfglCWlBmxFIBE3WYVi&#10;T+ityYo8/5rtASuHIJX39PW2U/JFwtdayfCgtVeBmZLT20I6MZ3reGaLKzHfoHB1I/tniH94RSsa&#10;S0FHqFsRBNti8wdU20gEDzqcSWgz0LqRKuVA2Uzyd9k818KplAuR491Ik/9/sPJ+94isqUpecGZF&#10;SyV6ItKE3RjFikjP3vk5WT27R+wlT9eY60FjG/8pC3ZIlB5HStUhMEkfZ7NiOiPiJakm5+cXeaI8&#10;e3N26MM3BS2Ll5IjBU9Eit2dDxSQTAeTGMvCqjEmVc1YtifQy5zwo8qDaaqoTQJu1jcG2U5Q4Ver&#10;nH4xGUI7MSPJWPoYU+ySSrdwNCpiGPukNHFDaRRdhNiVaoQVUiobJp2qFpXqos1Ogw0eKXQCjMia&#10;Xjli9wCDZQcyYHdv7u2jq0pNPTr3qf/NefRIkcGG0bltLOBHmRnKqo/c2Q8kddREltZQHalzELqR&#10;8k6uGqrgnfDhUSDNEBWd9kJ4oEMboEpBf+OsBvz10fdoT61NWs72NJMl9z+3AhVn5rulpr+cTKdx&#10;iJMwnZ0XJOCpZn2qsdv2Bqj6E9pATqZrtA9muGqE9pXWxzJGJZWwkmKXXAYchJvQ7QpaQFItl8mM&#10;BteJcGefnYzgkdXYoS+HV4Gub+NA/X8Pw/yK+btu7myjp4XlNoBuUqu/8drzTUOfGqdfUHGrnMrJ&#10;6m2NLn4DAAD//wMAUEsDBBQABgAIAAAAIQClvhxA3gAAAAsBAAAPAAAAZHJzL2Rvd25yZXYueG1s&#10;TI/BTsMwDIbvSLxDZCRuLCWitCtNJ0BCCMQBBrtnrddWS5yqydry9pgT3D7Lv35/LjeLs2LCMfSe&#10;NFyvEhBItW96ajV8fT5d5SBCNNQY6wk1fGOATXV+Vpqi8TN94LSNreASCoXR0MU4FFKGukNnwsoP&#10;SLw7+NGZyOPYymY0M5c7K1WS3EpneuILnRnwscP6uD05De/+eJB2p9Rr9vCssheXz+30pvXlxXJ/&#10;ByLiEv/C8KvP6lCx096fqAnCarhRitWjhlRlDJxIkzXDniFNc5BVKf//UP0AAAD//wMAUEsBAi0A&#10;FAAGAAgAAAAhALaDOJL+AAAA4QEAABMAAAAAAAAAAAAAAAAAAAAAAFtDb250ZW50X1R5cGVzXS54&#10;bWxQSwECLQAUAAYACAAAACEAOP0h/9YAAACUAQAACwAAAAAAAAAAAAAAAAAvAQAAX3JlbHMvLnJl&#10;bHNQSwECLQAUAAYACAAAACEAFH73JpgCAACOBQAADgAAAAAAAAAAAAAAAAAuAgAAZHJzL2Uyb0Rv&#10;Yy54bWxQSwECLQAUAAYACAAAACEApb4cQN4AAAALAQAADwAAAAAAAAAAAAAAAADyBAAAZHJzL2Rv&#10;d25yZXYueG1sUEsFBgAAAAAEAAQA8wAAAP0FAAAAAA==&#10;" filled="f" strokecolor="red" strokeweight="1.5pt"/>
            </w:pict>
          </mc:Fallback>
        </mc:AlternateContent>
      </w:r>
      <w:r w:rsidR="00163146">
        <w:rPr>
          <w:rFonts w:ascii="Arial" w:hAnsi="Arial" w:cs="Arial"/>
          <w:noProof/>
          <w:lang w:bidi="ar-SA"/>
        </w:rPr>
        <w:drawing>
          <wp:inline distT="0" distB="0" distL="0" distR="0" wp14:anchorId="2F84AA0D" wp14:editId="7434913D">
            <wp:extent cx="5172075" cy="5695950"/>
            <wp:effectExtent l="0" t="0" r="952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72075" cy="5695950"/>
                    </a:xfrm>
                    <a:prstGeom prst="rect">
                      <a:avLst/>
                    </a:prstGeom>
                    <a:noFill/>
                  </pic:spPr>
                </pic:pic>
              </a:graphicData>
            </a:graphic>
          </wp:inline>
        </w:drawing>
      </w:r>
    </w:p>
    <w:p w14:paraId="71C334D1" w14:textId="069AD6DE" w:rsidR="0032104A" w:rsidRDefault="002A5F0D" w:rsidP="002A5F0D">
      <w:pPr>
        <w:jc w:val="center"/>
        <w:rPr>
          <w:rFonts w:ascii="Arial" w:hAnsi="Arial" w:cs="Arial"/>
          <w:b/>
          <w:bCs/>
        </w:rPr>
      </w:pPr>
      <w:r>
        <w:rPr>
          <w:rFonts w:ascii="Arial" w:hAnsi="Arial" w:cs="Arial"/>
          <w:b/>
          <w:bCs/>
        </w:rPr>
        <w:lastRenderedPageBreak/>
        <w:t>Attitudes Toward Same Sex Marriage Items</w:t>
      </w:r>
    </w:p>
    <w:p w14:paraId="7D31BB37" w14:textId="77777777" w:rsidR="00BD77F5" w:rsidRDefault="00BD77F5" w:rsidP="002A5F0D">
      <w:pPr>
        <w:jc w:val="center"/>
        <w:rPr>
          <w:rFonts w:ascii="Arial" w:hAnsi="Arial" w:cs="Arial"/>
          <w:b/>
          <w:bCs/>
        </w:rPr>
      </w:pPr>
    </w:p>
    <w:p w14:paraId="09D49257" w14:textId="77777777" w:rsidR="002A5F0D" w:rsidRPr="00373083" w:rsidRDefault="002A5F0D" w:rsidP="002A5F0D">
      <w:pPr>
        <w:ind w:right="-1080" w:firstLine="720"/>
        <w:rPr>
          <w:rFonts w:ascii="Arial" w:hAnsi="Arial" w:cs="Arial"/>
        </w:rPr>
      </w:pPr>
      <w:r w:rsidRPr="00373083">
        <w:rPr>
          <w:rFonts w:ascii="Arial" w:hAnsi="Arial" w:cs="Arial"/>
        </w:rPr>
        <w:t xml:space="preserve">Please respond to the following questions using the scale below. Place the </w:t>
      </w:r>
    </w:p>
    <w:p w14:paraId="3AFEC3B6" w14:textId="77777777" w:rsidR="002A5F0D" w:rsidRPr="00373083" w:rsidRDefault="002A5F0D" w:rsidP="002A5F0D">
      <w:pPr>
        <w:ind w:right="-1080"/>
        <w:rPr>
          <w:rFonts w:ascii="Arial" w:hAnsi="Arial" w:cs="Arial"/>
        </w:rPr>
      </w:pPr>
      <w:r w:rsidRPr="00373083">
        <w:rPr>
          <w:rFonts w:ascii="Arial" w:hAnsi="Arial" w:cs="Arial"/>
        </w:rPr>
        <w:t>number that best corresponds to your answer in the space next to each statement.</w:t>
      </w:r>
    </w:p>
    <w:p w14:paraId="5AA6E81E" w14:textId="77777777" w:rsidR="002A5F0D" w:rsidRPr="00373083" w:rsidRDefault="002A5F0D" w:rsidP="002A5F0D">
      <w:pPr>
        <w:ind w:right="-1080"/>
        <w:rPr>
          <w:rFonts w:ascii="Arial" w:hAnsi="Arial" w:cs="Arial"/>
        </w:rPr>
      </w:pPr>
    </w:p>
    <w:p w14:paraId="5023C048" w14:textId="77777777" w:rsidR="002A5F0D" w:rsidRPr="00373083" w:rsidRDefault="002A5F0D" w:rsidP="002A5F0D">
      <w:pPr>
        <w:ind w:right="-1080"/>
        <w:rPr>
          <w:rFonts w:ascii="Arial" w:hAnsi="Arial" w:cs="Arial"/>
        </w:rPr>
      </w:pPr>
      <w:r w:rsidRPr="00373083">
        <w:rPr>
          <w:rFonts w:ascii="Arial" w:hAnsi="Arial" w:cs="Arial"/>
        </w:rPr>
        <w:t xml:space="preserve">        1                              2                        3                         4                          5</w:t>
      </w:r>
    </w:p>
    <w:p w14:paraId="06946DE4" w14:textId="77777777" w:rsidR="002A5F0D" w:rsidRPr="00373083" w:rsidRDefault="002A5F0D" w:rsidP="002A5F0D">
      <w:pPr>
        <w:spacing w:line="19" w:lineRule="exact"/>
        <w:ind w:right="-1080"/>
        <w:rPr>
          <w:rFonts w:ascii="Arial" w:hAnsi="Arial" w:cs="Arial"/>
        </w:rPr>
      </w:pPr>
      <w:r w:rsidRPr="00373083">
        <w:rPr>
          <w:rFonts w:ascii="Arial" w:hAnsi="Arial" w:cs="Arial"/>
          <w:noProof/>
          <w:lang w:bidi="ar-SA"/>
        </w:rPr>
        <mc:AlternateContent>
          <mc:Choice Requires="wps">
            <w:drawing>
              <wp:anchor distT="0" distB="0" distL="114300" distR="114300" simplePos="0" relativeHeight="251666432" behindDoc="1" locked="1" layoutInCell="0" allowOverlap="1" wp14:anchorId="389C83D5" wp14:editId="677A6701">
                <wp:simplePos x="0" y="0"/>
                <wp:positionH relativeFrom="page">
                  <wp:posOffset>914400</wp:posOffset>
                </wp:positionH>
                <wp:positionV relativeFrom="paragraph">
                  <wp:posOffset>0</wp:posOffset>
                </wp:positionV>
                <wp:extent cx="5943600" cy="12065"/>
                <wp:effectExtent l="0" t="0" r="0" b="0"/>
                <wp:wrapNone/>
                <wp:docPr id="17"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7D6BEF4" id="Rectangle 185" o:spid="_x0000_s1026" style="position:absolute;margin-left:1in;margin-top:0;width:468pt;height:.9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Jvs6AIAADMGAAAOAAAAZHJzL2Uyb0RvYy54bWysVNuO0zAQfUfiHyy/Z3Np2ly06arttghp&#10;gRUL4tmNncYisYPtNi2If2fstN0WXlZAK0Ueezw+58zl9m7fNmjHlOZSFDi8CTBiopSUi02BP39a&#10;eSlG2hBBSSMFK/CBaXw3ff3qtu9yFslaNpQpBEGEzvuuwLUxXe77uqxZS/SN7JiAw0qqlhgw1can&#10;ivQQvW38KAgmfi8V7ZQsmdawez8c4qmLX1WsNB+qSjODmgIDNuO+yn3X9utPb0m+UaSreXmEQf4C&#10;RUu4gEfPoe6JIWir+B+hWl4qqWVlbkrZ+rKqeMkcB2ATBr+xeapJxxwXEEd3Z5n0/wtbvt89KsQp&#10;5C7BSJAWcvQRVCNi0zAUpmOrUN/pHByfukdlOeruQZZfNRJyUYMfmykl+5oRCrhC6+9fXbCGhqto&#10;3b+TFOKTrZFOrH2lWhsQZEB7l5PDOSdsb1AJm+MsHk0CSF0JZ2EUTBwin+Sny53S5g2TLbKLAisA&#10;74KT3YM2FgzJTy4OvGw4XfGmcYbarBeNQjtiy8P9HH7geOnWCOsspL02RBx2mCuw4RmSA2JYWk+L&#10;3SX/RxZGcTCPMm81SRMvXsVjL0uC1AvCbJ5NgjiL71c/LdwwzmtOKRMPXLBTIYbxyxJ9bImhhFwp&#10;ot4K6SheEtEv49tyA03Z8LbA6VkUktsULwUFBUhuCG+GtX+N3QkOAlzrMFuNgyQepV6SjEdePFoG&#10;3jxdLbzZIpxMkuV8MV+G1zosnbb636VwQE6JsobcArunmvaIclsxo3EWhRgMGAtRMvBFpNnAPCuN&#10;wkhJ84Wb2jXjWdVLIdPA/o+Fc44+CPH88IVOR27PUkGNnqrH9Y5tl6Ht1pIeoHUAg33aTlpY1FJ9&#10;x6iHqVVg/W1LFMOoeSug/bIwju2Yc0Y8TiIw1OXJ+vKEiBJCFdhgNCwXZhiN207xTQ0vha6GhJxB&#10;y1bctZNt5wEV4LcGTCbH5DhF7ei7tJ3X86yf/gIAAP//AwBQSwMEFAAGAAgAAAAhAN6QXaPZAAAA&#10;BwEAAA8AAABkcnMvZG93bnJldi54bWxMj0FPwzAMhe9I/IfISNxYAitV6ZpOgMQVaR0Xbmlj2mqN&#10;E5psK/8e7wQX61nPeu9ztV3cJE44x9GThvuVAoHUeTtSr+Fj/3ZXgIjJkDWTJ9TwgxG29fVVZUrr&#10;z7TDU5N6wSEUS6NhSCmUUsZuQGfiygck9r787Ezide6lnc2Zw90kH5TKpTMjccNgAr4O2B2ao+Pe&#10;z3WjQvH90pN7z3ZtHtZt/qj17c3yvAGRcEl/x3DBZ3Soman1R7JRTLxnGf+SNPC82KpQrFpWTyDr&#10;Sv7nr38BAAD//wMAUEsBAi0AFAAGAAgAAAAhALaDOJL+AAAA4QEAABMAAAAAAAAAAAAAAAAAAAAA&#10;AFtDb250ZW50X1R5cGVzXS54bWxQSwECLQAUAAYACAAAACEAOP0h/9YAAACUAQAACwAAAAAAAAAA&#10;AAAAAAAvAQAAX3JlbHMvLnJlbHNQSwECLQAUAAYACAAAACEAzQib7OgCAAAzBgAADgAAAAAAAAAA&#10;AAAAAAAuAgAAZHJzL2Uyb0RvYy54bWxQSwECLQAUAAYACAAAACEA3pBdo9kAAAAHAQAADwAAAAAA&#10;AAAAAAAAAABCBQAAZHJzL2Rvd25yZXYueG1sUEsFBgAAAAAEAAQA8wAAAEgGAAAAAA==&#10;" o:allowincell="f" fillcolor="black" stroked="f" strokeweight="0">
                <w10:wrap anchorx="page"/>
                <w10:anchorlock/>
              </v:rect>
            </w:pict>
          </mc:Fallback>
        </mc:AlternateContent>
      </w:r>
      <w:r w:rsidRPr="00373083">
        <w:rPr>
          <w:rFonts w:ascii="Arial" w:hAnsi="Arial" w:cs="Arial"/>
        </w:rPr>
        <w:t xml:space="preserve"> </w:t>
      </w:r>
    </w:p>
    <w:p w14:paraId="07486E3E" w14:textId="77777777" w:rsidR="002A5F0D" w:rsidRPr="00373083" w:rsidRDefault="002A5F0D" w:rsidP="002A5F0D">
      <w:pPr>
        <w:ind w:right="-1080"/>
        <w:rPr>
          <w:rFonts w:ascii="Arial" w:hAnsi="Arial" w:cs="Arial"/>
        </w:rPr>
      </w:pPr>
      <w:r w:rsidRPr="00373083">
        <w:rPr>
          <w:rFonts w:ascii="Arial" w:hAnsi="Arial" w:cs="Arial"/>
        </w:rPr>
        <w:t xml:space="preserve">   Strongly</w:t>
      </w:r>
      <w:r w:rsidRPr="00373083">
        <w:rPr>
          <w:rFonts w:ascii="Arial" w:hAnsi="Arial" w:cs="Arial"/>
        </w:rPr>
        <w:tab/>
      </w:r>
      <w:r w:rsidRPr="00373083">
        <w:rPr>
          <w:rFonts w:ascii="Arial" w:hAnsi="Arial" w:cs="Arial"/>
        </w:rPr>
        <w:tab/>
        <w:t xml:space="preserve">    Disagree</w:t>
      </w:r>
      <w:r w:rsidRPr="00373083">
        <w:rPr>
          <w:rFonts w:ascii="Arial" w:hAnsi="Arial" w:cs="Arial"/>
        </w:rPr>
        <w:tab/>
        <w:t xml:space="preserve">      Neutral</w:t>
      </w:r>
      <w:r w:rsidRPr="00373083">
        <w:rPr>
          <w:rFonts w:ascii="Arial" w:hAnsi="Arial" w:cs="Arial"/>
        </w:rPr>
        <w:tab/>
        <w:t xml:space="preserve">             Agree</w:t>
      </w:r>
      <w:r w:rsidRPr="00373083">
        <w:rPr>
          <w:rFonts w:ascii="Arial" w:hAnsi="Arial" w:cs="Arial"/>
        </w:rPr>
        <w:tab/>
        <w:t xml:space="preserve">       Strongly</w:t>
      </w:r>
    </w:p>
    <w:p w14:paraId="00B9ECA9" w14:textId="77777777" w:rsidR="002A5F0D" w:rsidRPr="00373083" w:rsidRDefault="002A5F0D" w:rsidP="002A5F0D">
      <w:pPr>
        <w:ind w:right="-1080"/>
        <w:rPr>
          <w:rFonts w:ascii="Arial" w:hAnsi="Arial" w:cs="Arial"/>
        </w:rPr>
      </w:pPr>
      <w:r w:rsidRPr="00373083">
        <w:rPr>
          <w:rFonts w:ascii="Arial" w:hAnsi="Arial" w:cs="Arial"/>
        </w:rPr>
        <w:t xml:space="preserve">   Disagree</w:t>
      </w:r>
      <w:r w:rsidRPr="00373083">
        <w:rPr>
          <w:rFonts w:ascii="Arial" w:hAnsi="Arial" w:cs="Arial"/>
        </w:rPr>
        <w:tab/>
      </w:r>
      <w:r w:rsidRPr="00373083">
        <w:rPr>
          <w:rFonts w:ascii="Arial" w:hAnsi="Arial" w:cs="Arial"/>
        </w:rPr>
        <w:tab/>
      </w:r>
      <w:r w:rsidRPr="00373083">
        <w:rPr>
          <w:rFonts w:ascii="Arial" w:hAnsi="Arial" w:cs="Arial"/>
        </w:rPr>
        <w:tab/>
      </w:r>
      <w:r w:rsidRPr="00373083">
        <w:rPr>
          <w:rFonts w:ascii="Arial" w:hAnsi="Arial" w:cs="Arial"/>
        </w:rPr>
        <w:tab/>
      </w:r>
      <w:r w:rsidRPr="00373083">
        <w:rPr>
          <w:rFonts w:ascii="Arial" w:hAnsi="Arial" w:cs="Arial"/>
        </w:rPr>
        <w:tab/>
      </w:r>
      <w:r w:rsidRPr="00373083">
        <w:rPr>
          <w:rFonts w:ascii="Arial" w:hAnsi="Arial" w:cs="Arial"/>
        </w:rPr>
        <w:tab/>
      </w:r>
      <w:r w:rsidRPr="00373083">
        <w:rPr>
          <w:rFonts w:ascii="Arial" w:hAnsi="Arial" w:cs="Arial"/>
        </w:rPr>
        <w:tab/>
      </w:r>
      <w:r w:rsidRPr="00373083">
        <w:rPr>
          <w:rFonts w:ascii="Arial" w:hAnsi="Arial" w:cs="Arial"/>
        </w:rPr>
        <w:tab/>
      </w:r>
      <w:r w:rsidRPr="00373083">
        <w:rPr>
          <w:rFonts w:ascii="Arial" w:hAnsi="Arial" w:cs="Arial"/>
        </w:rPr>
        <w:tab/>
        <w:t xml:space="preserve">       Agree</w:t>
      </w:r>
    </w:p>
    <w:p w14:paraId="77B8C258" w14:textId="77777777" w:rsidR="002A5F0D" w:rsidRPr="00373083" w:rsidRDefault="002A5F0D" w:rsidP="002A5F0D">
      <w:pPr>
        <w:ind w:right="-1080" w:firstLine="720"/>
        <w:rPr>
          <w:rFonts w:ascii="Arial" w:hAnsi="Arial" w:cs="Arial"/>
        </w:rPr>
      </w:pPr>
    </w:p>
    <w:p w14:paraId="06049798" w14:textId="77777777" w:rsidR="002A5F0D" w:rsidRPr="00373083" w:rsidRDefault="002A5F0D" w:rsidP="002A5F0D">
      <w:pPr>
        <w:rPr>
          <w:rFonts w:ascii="Arial" w:hAnsi="Arial" w:cs="Arial"/>
        </w:rPr>
      </w:pPr>
    </w:p>
    <w:p w14:paraId="79385757" w14:textId="77777777" w:rsidR="002A5F0D" w:rsidRPr="00373083" w:rsidRDefault="002A5F0D" w:rsidP="002A5F0D">
      <w:pPr>
        <w:spacing w:line="360" w:lineRule="auto"/>
        <w:rPr>
          <w:rFonts w:ascii="Arial" w:hAnsi="Arial" w:cs="Arial"/>
        </w:rPr>
      </w:pPr>
      <w:r w:rsidRPr="00373083">
        <w:rPr>
          <w:rFonts w:ascii="Arial" w:hAnsi="Arial" w:cs="Arial"/>
        </w:rPr>
        <w:t>_____ 1. Civil unions between same-sex couples should be legal.</w:t>
      </w:r>
    </w:p>
    <w:p w14:paraId="017B9C7F" w14:textId="77777777" w:rsidR="002A5F0D" w:rsidRPr="00373083" w:rsidRDefault="002A5F0D" w:rsidP="002A5F0D">
      <w:pPr>
        <w:spacing w:line="360" w:lineRule="auto"/>
        <w:rPr>
          <w:rFonts w:ascii="Arial" w:hAnsi="Arial" w:cs="Arial"/>
        </w:rPr>
      </w:pPr>
      <w:r w:rsidRPr="00373083">
        <w:rPr>
          <w:rFonts w:ascii="Arial" w:hAnsi="Arial" w:cs="Arial"/>
        </w:rPr>
        <w:t>_____ 2. Same-sex couples should be able to adopt children together.</w:t>
      </w:r>
    </w:p>
    <w:p w14:paraId="7E2F5939" w14:textId="5DCE8F64" w:rsidR="002A5F0D" w:rsidRPr="00373083" w:rsidRDefault="002A5F0D" w:rsidP="002A5F0D">
      <w:pPr>
        <w:pStyle w:val="HTMLPreformatted"/>
        <w:spacing w:line="360" w:lineRule="auto"/>
        <w:ind w:right="-1440"/>
        <w:rPr>
          <w:rFonts w:ascii="Arial" w:hAnsi="Arial" w:cs="Arial"/>
          <w:sz w:val="24"/>
          <w:szCs w:val="24"/>
        </w:rPr>
      </w:pPr>
      <w:r w:rsidRPr="00373083">
        <w:rPr>
          <w:rFonts w:ascii="Arial" w:hAnsi="Arial" w:cs="Arial"/>
          <w:sz w:val="24"/>
          <w:szCs w:val="24"/>
        </w:rPr>
        <w:t>__</w:t>
      </w:r>
      <w:r>
        <w:rPr>
          <w:rFonts w:ascii="Arial" w:hAnsi="Arial" w:cs="Arial"/>
          <w:sz w:val="24"/>
          <w:szCs w:val="24"/>
        </w:rPr>
        <w:t>R</w:t>
      </w:r>
      <w:r w:rsidRPr="00373083">
        <w:rPr>
          <w:rFonts w:ascii="Arial" w:hAnsi="Arial" w:cs="Arial"/>
          <w:sz w:val="24"/>
          <w:szCs w:val="24"/>
        </w:rPr>
        <w:t>__ 3.  I believe homosexuality is sinful.</w:t>
      </w:r>
    </w:p>
    <w:p w14:paraId="797EDC89" w14:textId="77777777" w:rsidR="002A5F0D" w:rsidRPr="00373083" w:rsidRDefault="002A5F0D" w:rsidP="002A5F0D">
      <w:pPr>
        <w:spacing w:line="360" w:lineRule="auto"/>
        <w:rPr>
          <w:rFonts w:ascii="Arial" w:hAnsi="Arial" w:cs="Arial"/>
        </w:rPr>
      </w:pPr>
      <w:r w:rsidRPr="00373083">
        <w:rPr>
          <w:rFonts w:ascii="Arial" w:hAnsi="Arial" w:cs="Arial"/>
        </w:rPr>
        <w:t>_____ 4. I feel that same-sex marriage should be legal, but should be left up to the individual church.</w:t>
      </w:r>
    </w:p>
    <w:p w14:paraId="12DF70AE" w14:textId="77777777" w:rsidR="002A5F0D" w:rsidRPr="00373083" w:rsidRDefault="002A5F0D" w:rsidP="002A5F0D">
      <w:pPr>
        <w:spacing w:line="360" w:lineRule="auto"/>
        <w:rPr>
          <w:rFonts w:ascii="Arial" w:hAnsi="Arial" w:cs="Arial"/>
        </w:rPr>
      </w:pPr>
      <w:r w:rsidRPr="00373083">
        <w:rPr>
          <w:rFonts w:ascii="Arial" w:hAnsi="Arial" w:cs="Arial"/>
        </w:rPr>
        <w:t>_____ 5. Same-sex couples should be recognized under Domestic Partnership laws.</w:t>
      </w:r>
    </w:p>
    <w:p w14:paraId="20F26EE5" w14:textId="585FDD19" w:rsidR="002A5F0D" w:rsidRPr="00373083" w:rsidRDefault="002A5F0D" w:rsidP="002A5F0D">
      <w:pPr>
        <w:spacing w:line="360" w:lineRule="auto"/>
        <w:rPr>
          <w:rFonts w:ascii="Arial" w:hAnsi="Arial" w:cs="Arial"/>
        </w:rPr>
      </w:pPr>
      <w:r w:rsidRPr="00373083">
        <w:rPr>
          <w:rFonts w:ascii="Arial" w:hAnsi="Arial" w:cs="Arial"/>
        </w:rPr>
        <w:t>__</w:t>
      </w:r>
      <w:r>
        <w:rPr>
          <w:rFonts w:ascii="Arial" w:hAnsi="Arial" w:cs="Arial"/>
        </w:rPr>
        <w:t>R</w:t>
      </w:r>
      <w:r w:rsidRPr="00373083">
        <w:rPr>
          <w:rFonts w:ascii="Arial" w:hAnsi="Arial" w:cs="Arial"/>
        </w:rPr>
        <w:t xml:space="preserve">__ 6. Same-sex civil unions should </w:t>
      </w:r>
      <w:r w:rsidRPr="00373083">
        <w:rPr>
          <w:rFonts w:ascii="Arial" w:hAnsi="Arial" w:cs="Arial"/>
          <w:b/>
        </w:rPr>
        <w:t xml:space="preserve">not </w:t>
      </w:r>
      <w:r w:rsidRPr="00373083">
        <w:rPr>
          <w:rFonts w:ascii="Arial" w:hAnsi="Arial" w:cs="Arial"/>
        </w:rPr>
        <w:t xml:space="preserve">be legal in the </w:t>
      </w:r>
      <w:smartTag w:uri="urn:schemas-microsoft-com:office:smarttags" w:element="country-region">
        <w:smartTag w:uri="urn:schemas-microsoft-com:office:smarttags" w:element="place">
          <w:r w:rsidRPr="00373083">
            <w:rPr>
              <w:rFonts w:ascii="Arial" w:hAnsi="Arial" w:cs="Arial"/>
            </w:rPr>
            <w:t>United States</w:t>
          </w:r>
        </w:smartTag>
      </w:smartTag>
      <w:r w:rsidRPr="00373083">
        <w:rPr>
          <w:rFonts w:ascii="Arial" w:hAnsi="Arial" w:cs="Arial"/>
        </w:rPr>
        <w:t>.</w:t>
      </w:r>
    </w:p>
    <w:p w14:paraId="0F951D10" w14:textId="77777777" w:rsidR="002A5F0D" w:rsidRPr="00373083" w:rsidRDefault="002A5F0D" w:rsidP="002A5F0D">
      <w:pPr>
        <w:ind w:right="-1080"/>
        <w:rPr>
          <w:rFonts w:ascii="Arial" w:hAnsi="Arial" w:cs="Arial"/>
        </w:rPr>
      </w:pPr>
    </w:p>
    <w:p w14:paraId="6688A86E" w14:textId="77777777" w:rsidR="002A5F0D" w:rsidRPr="00373083" w:rsidRDefault="002A5F0D" w:rsidP="002A5F0D">
      <w:pPr>
        <w:autoSpaceDE w:val="0"/>
        <w:autoSpaceDN w:val="0"/>
        <w:adjustRightInd w:val="0"/>
        <w:spacing w:line="360" w:lineRule="auto"/>
        <w:rPr>
          <w:rFonts w:ascii="Arial" w:hAnsi="Arial" w:cs="Arial"/>
        </w:rPr>
      </w:pPr>
      <w:r w:rsidRPr="00373083">
        <w:rPr>
          <w:rFonts w:ascii="Arial" w:hAnsi="Arial" w:cs="Arial"/>
        </w:rPr>
        <w:t>_____ 7. People in same-sex civil unions should have the same benefits as those in heterosexual marriages.</w:t>
      </w:r>
    </w:p>
    <w:p w14:paraId="23B277F4" w14:textId="70B1E5E4" w:rsidR="002A5F0D" w:rsidRPr="00373083" w:rsidRDefault="002A5F0D" w:rsidP="002A5F0D">
      <w:pPr>
        <w:autoSpaceDE w:val="0"/>
        <w:autoSpaceDN w:val="0"/>
        <w:adjustRightInd w:val="0"/>
        <w:spacing w:line="360" w:lineRule="auto"/>
        <w:rPr>
          <w:rFonts w:ascii="Arial" w:hAnsi="Arial" w:cs="Arial"/>
        </w:rPr>
      </w:pPr>
      <w:r w:rsidRPr="00373083">
        <w:rPr>
          <w:rFonts w:ascii="Arial" w:hAnsi="Arial" w:cs="Arial"/>
        </w:rPr>
        <w:t>__</w:t>
      </w:r>
      <w:r>
        <w:rPr>
          <w:rFonts w:ascii="Arial" w:hAnsi="Arial" w:cs="Arial"/>
        </w:rPr>
        <w:t>R</w:t>
      </w:r>
      <w:r w:rsidRPr="00373083">
        <w:rPr>
          <w:rFonts w:ascii="Arial" w:hAnsi="Arial" w:cs="Arial"/>
        </w:rPr>
        <w:t>__ 8. Same-sex marriage is morally wrong.</w:t>
      </w:r>
    </w:p>
    <w:p w14:paraId="10B08603" w14:textId="77777777" w:rsidR="002A5F0D" w:rsidRPr="00373083" w:rsidRDefault="002A5F0D" w:rsidP="002A5F0D">
      <w:pPr>
        <w:spacing w:line="360" w:lineRule="auto"/>
        <w:rPr>
          <w:rFonts w:ascii="Arial" w:hAnsi="Arial" w:cs="Arial"/>
        </w:rPr>
      </w:pPr>
      <w:r w:rsidRPr="00373083">
        <w:rPr>
          <w:rFonts w:ascii="Arial" w:hAnsi="Arial" w:cs="Arial"/>
        </w:rPr>
        <w:t xml:space="preserve">_____ 9. Same-sex marriage should be legal in order to allow homosexual partners to have the same rights as heterosexual partners. </w:t>
      </w:r>
    </w:p>
    <w:p w14:paraId="5F11E7AC" w14:textId="3D1A00C6" w:rsidR="002A5F0D" w:rsidRPr="00373083" w:rsidRDefault="002A5F0D" w:rsidP="002A5F0D">
      <w:pPr>
        <w:spacing w:line="360" w:lineRule="auto"/>
        <w:rPr>
          <w:rFonts w:ascii="Arial" w:hAnsi="Arial" w:cs="Arial"/>
        </w:rPr>
      </w:pPr>
      <w:r w:rsidRPr="00373083">
        <w:rPr>
          <w:rFonts w:ascii="Arial" w:hAnsi="Arial" w:cs="Arial"/>
        </w:rPr>
        <w:t>__</w:t>
      </w:r>
      <w:r>
        <w:rPr>
          <w:rFonts w:ascii="Arial" w:hAnsi="Arial" w:cs="Arial"/>
        </w:rPr>
        <w:t>R</w:t>
      </w:r>
      <w:r w:rsidRPr="00373083">
        <w:rPr>
          <w:rFonts w:ascii="Arial" w:hAnsi="Arial" w:cs="Arial"/>
        </w:rPr>
        <w:t>__ 10. The homosexual culture has a negative effect on society.</w:t>
      </w:r>
    </w:p>
    <w:p w14:paraId="4CF18F5E" w14:textId="77777777" w:rsidR="002A5F0D" w:rsidRPr="00373083" w:rsidRDefault="002A5F0D" w:rsidP="002A5F0D">
      <w:pPr>
        <w:spacing w:line="360" w:lineRule="auto"/>
        <w:rPr>
          <w:rFonts w:ascii="Arial" w:hAnsi="Arial" w:cs="Arial"/>
        </w:rPr>
      </w:pPr>
      <w:r w:rsidRPr="00373083">
        <w:rPr>
          <w:rFonts w:ascii="Arial" w:hAnsi="Arial" w:cs="Arial"/>
        </w:rPr>
        <w:t xml:space="preserve">_____ 11. </w:t>
      </w:r>
      <w:bookmarkStart w:id="5" w:name="_Hlk43822715"/>
      <w:r w:rsidRPr="00373083">
        <w:rPr>
          <w:rFonts w:ascii="Arial" w:hAnsi="Arial" w:cs="Arial"/>
        </w:rPr>
        <w:t xml:space="preserve">To ensure equal rights and to satisfy the heterosexual population who is against gay marriage, civil unions should be legal in all 50 states.  </w:t>
      </w:r>
      <w:bookmarkEnd w:id="5"/>
    </w:p>
    <w:p w14:paraId="6A15F9D7" w14:textId="77777777" w:rsidR="002A5F0D" w:rsidRPr="00373083" w:rsidRDefault="002A5F0D" w:rsidP="002A5F0D">
      <w:pPr>
        <w:spacing w:line="360" w:lineRule="auto"/>
        <w:rPr>
          <w:rFonts w:ascii="Arial" w:hAnsi="Arial" w:cs="Arial"/>
        </w:rPr>
      </w:pPr>
      <w:r w:rsidRPr="00373083">
        <w:rPr>
          <w:rFonts w:ascii="Arial" w:hAnsi="Arial" w:cs="Arial"/>
        </w:rPr>
        <w:t xml:space="preserve"> _____ 12. I believe that same-sex civil unions should be allowed in all 50 states in the </w:t>
      </w:r>
      <w:smartTag w:uri="urn:schemas-microsoft-com:office:smarttags" w:element="country-region">
        <w:smartTag w:uri="urn:schemas-microsoft-com:office:smarttags" w:element="place">
          <w:r w:rsidRPr="00373083">
            <w:rPr>
              <w:rFonts w:ascii="Arial" w:hAnsi="Arial" w:cs="Arial"/>
            </w:rPr>
            <w:t>U.S.</w:t>
          </w:r>
        </w:smartTag>
      </w:smartTag>
    </w:p>
    <w:p w14:paraId="681E8E23" w14:textId="299C87CB" w:rsidR="002A5F0D" w:rsidRPr="00373083" w:rsidRDefault="002A5F0D" w:rsidP="002A5F0D">
      <w:pPr>
        <w:spacing w:line="360" w:lineRule="auto"/>
        <w:rPr>
          <w:rFonts w:ascii="Arial" w:hAnsi="Arial" w:cs="Arial"/>
        </w:rPr>
      </w:pPr>
      <w:r w:rsidRPr="00373083">
        <w:rPr>
          <w:rFonts w:ascii="Arial" w:hAnsi="Arial" w:cs="Arial"/>
        </w:rPr>
        <w:t> _</w:t>
      </w:r>
      <w:r>
        <w:rPr>
          <w:rFonts w:ascii="Arial" w:hAnsi="Arial" w:cs="Arial"/>
        </w:rPr>
        <w:t>R</w:t>
      </w:r>
      <w:r w:rsidRPr="00373083">
        <w:rPr>
          <w:rFonts w:ascii="Arial" w:hAnsi="Arial" w:cs="Arial"/>
        </w:rPr>
        <w:t>___ 13. Same-sex marriage should not be legalized, but civil unions that provide tax benefits should be allowed in order to be fair.</w:t>
      </w:r>
    </w:p>
    <w:p w14:paraId="773FB72B" w14:textId="77777777" w:rsidR="002A5F0D" w:rsidRPr="00373083" w:rsidRDefault="002A5F0D" w:rsidP="002A5F0D">
      <w:pPr>
        <w:spacing w:line="360" w:lineRule="auto"/>
        <w:rPr>
          <w:rFonts w:ascii="Arial" w:hAnsi="Arial" w:cs="Arial"/>
        </w:rPr>
      </w:pPr>
      <w:r w:rsidRPr="00373083">
        <w:rPr>
          <w:rFonts w:ascii="Arial" w:hAnsi="Arial" w:cs="Arial"/>
        </w:rPr>
        <w:t xml:space="preserve">______14. I believe that same-sex marriage should be allowed in all 50 states in the </w:t>
      </w:r>
      <w:smartTag w:uri="urn:schemas-microsoft-com:office:smarttags" w:element="country-region">
        <w:smartTag w:uri="urn:schemas-microsoft-com:office:smarttags" w:element="place">
          <w:r w:rsidRPr="00373083">
            <w:rPr>
              <w:rFonts w:ascii="Arial" w:hAnsi="Arial" w:cs="Arial"/>
            </w:rPr>
            <w:t>U.S.</w:t>
          </w:r>
        </w:smartTag>
      </w:smartTag>
    </w:p>
    <w:p w14:paraId="6262E062" w14:textId="751244BE" w:rsidR="002A5F0D" w:rsidRPr="00373083" w:rsidRDefault="002A5F0D" w:rsidP="002A5F0D">
      <w:pPr>
        <w:autoSpaceDE w:val="0"/>
        <w:autoSpaceDN w:val="0"/>
        <w:adjustRightInd w:val="0"/>
        <w:spacing w:line="360" w:lineRule="auto"/>
        <w:rPr>
          <w:rFonts w:ascii="Arial" w:hAnsi="Arial" w:cs="Arial"/>
        </w:rPr>
      </w:pPr>
      <w:r w:rsidRPr="00373083">
        <w:rPr>
          <w:rFonts w:ascii="Arial" w:hAnsi="Arial" w:cs="Arial"/>
        </w:rPr>
        <w:t>__</w:t>
      </w:r>
      <w:r>
        <w:rPr>
          <w:rFonts w:ascii="Arial" w:hAnsi="Arial" w:cs="Arial"/>
        </w:rPr>
        <w:t>R</w:t>
      </w:r>
      <w:r w:rsidRPr="00373083">
        <w:rPr>
          <w:rFonts w:ascii="Arial" w:hAnsi="Arial" w:cs="Arial"/>
        </w:rPr>
        <w:t>__  15. There is more support for same-sex civil unions in today's society then there was 30 years ago.</w:t>
      </w:r>
    </w:p>
    <w:p w14:paraId="064701DF" w14:textId="77777777" w:rsidR="002A5F0D" w:rsidRPr="00373083" w:rsidRDefault="002A5F0D" w:rsidP="002A5F0D">
      <w:pPr>
        <w:autoSpaceDE w:val="0"/>
        <w:autoSpaceDN w:val="0"/>
        <w:adjustRightInd w:val="0"/>
        <w:spacing w:line="360" w:lineRule="auto"/>
        <w:rPr>
          <w:rFonts w:ascii="Arial" w:hAnsi="Arial" w:cs="Arial"/>
        </w:rPr>
      </w:pPr>
      <w:r w:rsidRPr="00373083">
        <w:rPr>
          <w:rFonts w:ascii="Arial" w:hAnsi="Arial" w:cs="Arial"/>
        </w:rPr>
        <w:t>_____ 16. A civil union should be granted the same rights as a heterosexual marriage.</w:t>
      </w:r>
    </w:p>
    <w:p w14:paraId="6D1F7B8F" w14:textId="77777777" w:rsidR="002A5F0D" w:rsidRPr="00373083" w:rsidRDefault="002A5F0D" w:rsidP="002A5F0D">
      <w:pPr>
        <w:autoSpaceDE w:val="0"/>
        <w:autoSpaceDN w:val="0"/>
        <w:adjustRightInd w:val="0"/>
        <w:spacing w:line="360" w:lineRule="auto"/>
        <w:rPr>
          <w:rFonts w:ascii="Arial" w:hAnsi="Arial" w:cs="Arial"/>
        </w:rPr>
      </w:pPr>
      <w:r w:rsidRPr="00373083">
        <w:rPr>
          <w:rFonts w:ascii="Arial" w:hAnsi="Arial" w:cs="Arial"/>
        </w:rPr>
        <w:lastRenderedPageBreak/>
        <w:t xml:space="preserve">_____ 17. The partner of a gay person who has children should be allowed to legally adopt those children. </w:t>
      </w:r>
    </w:p>
    <w:p w14:paraId="6BD41BF3" w14:textId="58E43099" w:rsidR="002A5F0D" w:rsidRPr="00373083" w:rsidRDefault="002A5F0D" w:rsidP="002A5F0D">
      <w:pPr>
        <w:autoSpaceDE w:val="0"/>
        <w:autoSpaceDN w:val="0"/>
        <w:adjustRightInd w:val="0"/>
        <w:spacing w:line="360" w:lineRule="auto"/>
        <w:rPr>
          <w:rFonts w:ascii="Arial" w:hAnsi="Arial" w:cs="Arial"/>
        </w:rPr>
      </w:pPr>
      <w:r w:rsidRPr="00373083">
        <w:rPr>
          <w:rFonts w:ascii="Arial" w:hAnsi="Arial" w:cs="Arial"/>
        </w:rPr>
        <w:t>__</w:t>
      </w:r>
      <w:r>
        <w:rPr>
          <w:rFonts w:ascii="Arial" w:hAnsi="Arial" w:cs="Arial"/>
        </w:rPr>
        <w:t>R</w:t>
      </w:r>
      <w:r w:rsidRPr="00373083">
        <w:rPr>
          <w:rFonts w:ascii="Arial" w:hAnsi="Arial" w:cs="Arial"/>
        </w:rPr>
        <w:t xml:space="preserve">__ 18.  </w:t>
      </w:r>
      <w:bookmarkStart w:id="6" w:name="_Hlk43820621"/>
      <w:r w:rsidRPr="00373083">
        <w:rPr>
          <w:rFonts w:ascii="Arial" w:hAnsi="Arial" w:cs="Arial"/>
        </w:rPr>
        <w:t>Many people disapprove of same-sex marriages.</w:t>
      </w:r>
      <w:bookmarkEnd w:id="6"/>
    </w:p>
    <w:p w14:paraId="434134FC" w14:textId="452935EC" w:rsidR="002A5F0D" w:rsidRPr="00373083" w:rsidRDefault="002A5F0D" w:rsidP="002A5F0D">
      <w:pPr>
        <w:spacing w:line="360" w:lineRule="auto"/>
        <w:rPr>
          <w:rFonts w:ascii="Arial" w:hAnsi="Arial" w:cs="Arial"/>
        </w:rPr>
      </w:pPr>
      <w:r w:rsidRPr="00373083">
        <w:rPr>
          <w:rFonts w:ascii="Arial" w:hAnsi="Arial" w:cs="Arial"/>
        </w:rPr>
        <w:t>__</w:t>
      </w:r>
      <w:r>
        <w:rPr>
          <w:rFonts w:ascii="Arial" w:hAnsi="Arial" w:cs="Arial"/>
        </w:rPr>
        <w:t>R</w:t>
      </w:r>
      <w:r w:rsidRPr="00373083">
        <w:rPr>
          <w:rFonts w:ascii="Arial" w:hAnsi="Arial" w:cs="Arial"/>
        </w:rPr>
        <w:t>__ 19.  I do not believe that same-sex marriages should be allowed in any state or country, or that same-sex partners should be allowed any tax or health benefits.</w:t>
      </w:r>
    </w:p>
    <w:p w14:paraId="379A7D31" w14:textId="59067E7E" w:rsidR="002A5F0D" w:rsidRPr="00373083" w:rsidRDefault="002A5F0D" w:rsidP="002A5F0D">
      <w:pPr>
        <w:pStyle w:val="HTMLBody"/>
        <w:spacing w:line="360" w:lineRule="auto"/>
        <w:ind w:right="-1440"/>
        <w:rPr>
          <w:rFonts w:cs="Arial"/>
        </w:rPr>
      </w:pPr>
      <w:r w:rsidRPr="00373083">
        <w:rPr>
          <w:rFonts w:cs="Arial"/>
        </w:rPr>
        <w:t>__</w:t>
      </w:r>
      <w:r>
        <w:rPr>
          <w:rFonts w:cs="Arial"/>
        </w:rPr>
        <w:t>R</w:t>
      </w:r>
      <w:r w:rsidRPr="00373083">
        <w:rPr>
          <w:rFonts w:cs="Arial"/>
        </w:rPr>
        <w:t>__ 20.  Marriage should be legal only between a man and a woman.</w:t>
      </w:r>
    </w:p>
    <w:p w14:paraId="3CC18BE1" w14:textId="77777777" w:rsidR="002A5F0D" w:rsidRPr="00373083" w:rsidRDefault="002A5F0D" w:rsidP="002A5F0D">
      <w:pPr>
        <w:pStyle w:val="HTMLBody"/>
        <w:spacing w:line="360" w:lineRule="auto"/>
        <w:ind w:right="-1440"/>
        <w:rPr>
          <w:rFonts w:cs="Arial"/>
        </w:rPr>
      </w:pPr>
      <w:r w:rsidRPr="00373083">
        <w:rPr>
          <w:rFonts w:cs="Arial"/>
        </w:rPr>
        <w:t xml:space="preserve">_____ 21.  Prohibiting same-sex marriages strips away the constitutional rights of homosexuals.  </w:t>
      </w:r>
    </w:p>
    <w:p w14:paraId="682010BA" w14:textId="77777777" w:rsidR="002A5F0D" w:rsidRPr="00373083" w:rsidRDefault="002A5F0D" w:rsidP="002A5F0D">
      <w:pPr>
        <w:pStyle w:val="HTMLBody"/>
        <w:spacing w:line="360" w:lineRule="auto"/>
        <w:ind w:right="-1440"/>
        <w:rPr>
          <w:rFonts w:cs="Arial"/>
        </w:rPr>
      </w:pPr>
      <w:r w:rsidRPr="00373083">
        <w:rPr>
          <w:rFonts w:cs="Arial"/>
        </w:rPr>
        <w:t xml:space="preserve"> _____22.  Everyone should have the right to marriage. </w:t>
      </w:r>
    </w:p>
    <w:p w14:paraId="312E8F2E" w14:textId="692F86DB" w:rsidR="002A5F0D" w:rsidRDefault="002A5F0D" w:rsidP="002A5F0D">
      <w:pPr>
        <w:pStyle w:val="HTMLBody"/>
        <w:spacing w:line="360" w:lineRule="auto"/>
        <w:ind w:right="-1440"/>
        <w:rPr>
          <w:rFonts w:cs="Arial"/>
        </w:rPr>
      </w:pPr>
      <w:r w:rsidRPr="00373083">
        <w:rPr>
          <w:rFonts w:cs="Arial"/>
        </w:rPr>
        <w:t xml:space="preserve"> __</w:t>
      </w:r>
      <w:r>
        <w:rPr>
          <w:rFonts w:cs="Arial"/>
        </w:rPr>
        <w:t>R</w:t>
      </w:r>
      <w:r w:rsidRPr="00373083">
        <w:rPr>
          <w:rFonts w:cs="Arial"/>
        </w:rPr>
        <w:t xml:space="preserve">__23. </w:t>
      </w:r>
      <w:bookmarkStart w:id="7" w:name="_Hlk43821732"/>
      <w:r w:rsidRPr="00373083">
        <w:rPr>
          <w:rFonts w:cs="Arial"/>
        </w:rPr>
        <w:t>Gay people are incapable of monogamous relationships.</w:t>
      </w:r>
      <w:bookmarkEnd w:id="7"/>
    </w:p>
    <w:p w14:paraId="6237A8DB" w14:textId="77777777" w:rsidR="002A5F0D" w:rsidRDefault="002A5F0D" w:rsidP="002A5F0D">
      <w:pPr>
        <w:pStyle w:val="HTMLBody"/>
        <w:spacing w:line="360" w:lineRule="auto"/>
        <w:ind w:right="-1440"/>
        <w:rPr>
          <w:rFonts w:cs="Arial"/>
        </w:rPr>
      </w:pPr>
    </w:p>
    <w:p w14:paraId="0C55CEE6" w14:textId="77777777" w:rsidR="002A5F0D" w:rsidRDefault="002A5F0D" w:rsidP="002A5F0D">
      <w:pPr>
        <w:pStyle w:val="HTMLBody"/>
        <w:ind w:right="-1440"/>
        <w:rPr>
          <w:rFonts w:cs="Arial"/>
        </w:rPr>
      </w:pPr>
    </w:p>
    <w:p w14:paraId="52EF1243" w14:textId="77777777" w:rsidR="002A5F0D" w:rsidRDefault="002A5F0D" w:rsidP="002A5F0D">
      <w:pPr>
        <w:jc w:val="center"/>
        <w:rPr>
          <w:rFonts w:ascii="Arial" w:hAnsi="Arial" w:cs="Arial"/>
          <w:b/>
        </w:rPr>
      </w:pPr>
    </w:p>
    <w:p w14:paraId="360DC016" w14:textId="0B236D67" w:rsidR="002A5F0D" w:rsidRDefault="002A5F0D" w:rsidP="002A5F0D">
      <w:pPr>
        <w:rPr>
          <w:rFonts w:ascii="Arial" w:hAnsi="Arial" w:cs="Arial"/>
        </w:rPr>
      </w:pPr>
    </w:p>
    <w:p w14:paraId="6928C302" w14:textId="77777777" w:rsidR="002A5F0D" w:rsidRPr="002A5F0D" w:rsidRDefault="002A5F0D" w:rsidP="002A5F0D">
      <w:pPr>
        <w:rPr>
          <w:rFonts w:ascii="Arial" w:hAnsi="Arial" w:cs="Arial"/>
        </w:rPr>
      </w:pPr>
    </w:p>
    <w:sectPr w:rsidR="002A5F0D" w:rsidRPr="002A5F0D" w:rsidSect="00CD3913">
      <w:pgSz w:w="12240" w:h="15840"/>
      <w:pgMar w:top="1152"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F8DB0" w14:textId="77777777" w:rsidR="00EC5565" w:rsidRDefault="00EC5565" w:rsidP="0061214C">
      <w:r>
        <w:separator/>
      </w:r>
    </w:p>
  </w:endnote>
  <w:endnote w:type="continuationSeparator" w:id="0">
    <w:p w14:paraId="7D2D63F9" w14:textId="77777777" w:rsidR="00EC5565" w:rsidRDefault="00EC5565" w:rsidP="00612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32C97" w14:textId="77777777" w:rsidR="00EC5565" w:rsidRDefault="00EC5565" w:rsidP="0061214C">
      <w:r>
        <w:separator/>
      </w:r>
    </w:p>
  </w:footnote>
  <w:footnote w:type="continuationSeparator" w:id="0">
    <w:p w14:paraId="68C8FBF2" w14:textId="77777777" w:rsidR="00EC5565" w:rsidRDefault="00EC5565" w:rsidP="00612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1DB73" w14:textId="3DC9A499" w:rsidR="0029179D" w:rsidRDefault="0029179D" w:rsidP="0029179D">
    <w:pPr>
      <w:pStyle w:val="Header"/>
      <w:tabs>
        <w:tab w:val="left" w:pos="720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0D0FB14B" w14:textId="1C171D3E" w:rsidR="0029179D" w:rsidRDefault="0029179D" w:rsidP="0029179D">
    <w:pPr>
      <w:pStyle w:val="Heade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2DC3357A" w14:textId="77777777" w:rsidR="0029179D" w:rsidRDefault="002917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33A39"/>
    <w:multiLevelType w:val="hybridMultilevel"/>
    <w:tmpl w:val="8040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283786"/>
    <w:multiLevelType w:val="hybridMultilevel"/>
    <w:tmpl w:val="2A186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345F20"/>
    <w:multiLevelType w:val="hybridMultilevel"/>
    <w:tmpl w:val="24F67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CF"/>
    <w:rsid w:val="000061B5"/>
    <w:rsid w:val="00032B90"/>
    <w:rsid w:val="0007022A"/>
    <w:rsid w:val="00085582"/>
    <w:rsid w:val="000E072E"/>
    <w:rsid w:val="000F68BE"/>
    <w:rsid w:val="00105F92"/>
    <w:rsid w:val="00120A78"/>
    <w:rsid w:val="0016289B"/>
    <w:rsid w:val="00163146"/>
    <w:rsid w:val="0017689F"/>
    <w:rsid w:val="001873E1"/>
    <w:rsid w:val="00195333"/>
    <w:rsid w:val="001D394B"/>
    <w:rsid w:val="0020434C"/>
    <w:rsid w:val="0021324C"/>
    <w:rsid w:val="002279AF"/>
    <w:rsid w:val="00250447"/>
    <w:rsid w:val="0025185F"/>
    <w:rsid w:val="00276F51"/>
    <w:rsid w:val="0029179D"/>
    <w:rsid w:val="00297152"/>
    <w:rsid w:val="002A5F0D"/>
    <w:rsid w:val="002C111F"/>
    <w:rsid w:val="002D1CE8"/>
    <w:rsid w:val="00305F80"/>
    <w:rsid w:val="00316F8D"/>
    <w:rsid w:val="0032104A"/>
    <w:rsid w:val="00326DA7"/>
    <w:rsid w:val="003510DA"/>
    <w:rsid w:val="003522A9"/>
    <w:rsid w:val="003D5107"/>
    <w:rsid w:val="003F1B9D"/>
    <w:rsid w:val="003F5837"/>
    <w:rsid w:val="00434E21"/>
    <w:rsid w:val="00455D0D"/>
    <w:rsid w:val="00486881"/>
    <w:rsid w:val="004C58CF"/>
    <w:rsid w:val="004D5E6B"/>
    <w:rsid w:val="00593301"/>
    <w:rsid w:val="005A61D7"/>
    <w:rsid w:val="005E62F6"/>
    <w:rsid w:val="0061214C"/>
    <w:rsid w:val="00622ACC"/>
    <w:rsid w:val="00636537"/>
    <w:rsid w:val="00640989"/>
    <w:rsid w:val="006647A2"/>
    <w:rsid w:val="00681DAD"/>
    <w:rsid w:val="007216E8"/>
    <w:rsid w:val="00727718"/>
    <w:rsid w:val="0073153C"/>
    <w:rsid w:val="00752A5A"/>
    <w:rsid w:val="00766947"/>
    <w:rsid w:val="007B2335"/>
    <w:rsid w:val="007D1FB3"/>
    <w:rsid w:val="008565F7"/>
    <w:rsid w:val="0086746B"/>
    <w:rsid w:val="008852AE"/>
    <w:rsid w:val="008A6DA0"/>
    <w:rsid w:val="008B602C"/>
    <w:rsid w:val="0094624F"/>
    <w:rsid w:val="00952A94"/>
    <w:rsid w:val="009D0181"/>
    <w:rsid w:val="009E0274"/>
    <w:rsid w:val="00A34302"/>
    <w:rsid w:val="00A37E24"/>
    <w:rsid w:val="00A7524E"/>
    <w:rsid w:val="00AD3AE6"/>
    <w:rsid w:val="00B15A14"/>
    <w:rsid w:val="00B237A6"/>
    <w:rsid w:val="00B27669"/>
    <w:rsid w:val="00B7260C"/>
    <w:rsid w:val="00B77FAE"/>
    <w:rsid w:val="00BB4771"/>
    <w:rsid w:val="00BC6E71"/>
    <w:rsid w:val="00BD4140"/>
    <w:rsid w:val="00BD77F5"/>
    <w:rsid w:val="00C148D6"/>
    <w:rsid w:val="00C414B4"/>
    <w:rsid w:val="00CA7F8A"/>
    <w:rsid w:val="00CD3913"/>
    <w:rsid w:val="00CF40F6"/>
    <w:rsid w:val="00D008F8"/>
    <w:rsid w:val="00D16D74"/>
    <w:rsid w:val="00D47D73"/>
    <w:rsid w:val="00D81E8A"/>
    <w:rsid w:val="00D974CA"/>
    <w:rsid w:val="00DF14CC"/>
    <w:rsid w:val="00E14128"/>
    <w:rsid w:val="00E41333"/>
    <w:rsid w:val="00E4588E"/>
    <w:rsid w:val="00E5738A"/>
    <w:rsid w:val="00E63E24"/>
    <w:rsid w:val="00EA7A52"/>
    <w:rsid w:val="00EC5565"/>
    <w:rsid w:val="00ED2667"/>
    <w:rsid w:val="00F87198"/>
    <w:rsid w:val="00FA42CE"/>
    <w:rsid w:val="00FA5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54E8D0B7"/>
  <w15:chartTrackingRefBased/>
  <w15:docId w15:val="{C7C796AA-0463-47A7-B472-91279409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DA7"/>
    <w:rPr>
      <w:sz w:val="24"/>
      <w:szCs w:val="24"/>
      <w:lang w:bidi="en-US"/>
    </w:rPr>
  </w:style>
  <w:style w:type="paragraph" w:styleId="Heading1">
    <w:name w:val="heading 1"/>
    <w:basedOn w:val="Normal"/>
    <w:next w:val="Normal"/>
    <w:link w:val="Heading1Char"/>
    <w:uiPriority w:val="9"/>
    <w:qFormat/>
    <w:rsid w:val="007D1FB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7D1FB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semiHidden/>
    <w:unhideWhenUsed/>
    <w:qFormat/>
    <w:rsid w:val="007D1FB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semiHidden/>
    <w:unhideWhenUsed/>
    <w:qFormat/>
    <w:rsid w:val="007D1FB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1FB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1FB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1FB3"/>
    <w:pPr>
      <w:spacing w:before="240" w:after="60"/>
      <w:outlineLvl w:val="6"/>
    </w:pPr>
  </w:style>
  <w:style w:type="paragraph" w:styleId="Heading8">
    <w:name w:val="heading 8"/>
    <w:basedOn w:val="Normal"/>
    <w:next w:val="Normal"/>
    <w:link w:val="Heading8Char"/>
    <w:uiPriority w:val="9"/>
    <w:semiHidden/>
    <w:unhideWhenUsed/>
    <w:qFormat/>
    <w:rsid w:val="007D1FB3"/>
    <w:pPr>
      <w:spacing w:before="240" w:after="60"/>
      <w:outlineLvl w:val="7"/>
    </w:pPr>
    <w:rPr>
      <w:i/>
      <w:iCs/>
    </w:rPr>
  </w:style>
  <w:style w:type="paragraph" w:styleId="Heading9">
    <w:name w:val="heading 9"/>
    <w:basedOn w:val="Normal"/>
    <w:next w:val="Normal"/>
    <w:link w:val="Heading9Char"/>
    <w:uiPriority w:val="9"/>
    <w:semiHidden/>
    <w:unhideWhenUsed/>
    <w:qFormat/>
    <w:rsid w:val="007D1FB3"/>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1FB3"/>
    <w:rPr>
      <w:rFonts w:ascii="Arial" w:eastAsia="Times New Roman" w:hAnsi="Arial"/>
      <w:b/>
      <w:bCs/>
      <w:kern w:val="32"/>
      <w:sz w:val="32"/>
      <w:szCs w:val="32"/>
    </w:rPr>
  </w:style>
  <w:style w:type="character" w:customStyle="1" w:styleId="Heading2Char">
    <w:name w:val="Heading 2 Char"/>
    <w:link w:val="Heading2"/>
    <w:uiPriority w:val="9"/>
    <w:semiHidden/>
    <w:rsid w:val="007D1FB3"/>
    <w:rPr>
      <w:rFonts w:ascii="Arial" w:eastAsia="Times New Roman" w:hAnsi="Arial"/>
      <w:b/>
      <w:bCs/>
      <w:i/>
      <w:iCs/>
      <w:sz w:val="28"/>
      <w:szCs w:val="28"/>
    </w:rPr>
  </w:style>
  <w:style w:type="character" w:customStyle="1" w:styleId="Heading3Char">
    <w:name w:val="Heading 3 Char"/>
    <w:link w:val="Heading3"/>
    <w:uiPriority w:val="9"/>
    <w:semiHidden/>
    <w:rsid w:val="007D1FB3"/>
    <w:rPr>
      <w:rFonts w:ascii="Arial" w:eastAsia="Times New Roman" w:hAnsi="Arial"/>
      <w:b/>
      <w:bCs/>
      <w:sz w:val="26"/>
      <w:szCs w:val="26"/>
    </w:rPr>
  </w:style>
  <w:style w:type="character" w:customStyle="1" w:styleId="Heading4Char">
    <w:name w:val="Heading 4 Char"/>
    <w:link w:val="Heading4"/>
    <w:uiPriority w:val="9"/>
    <w:rsid w:val="007D1FB3"/>
    <w:rPr>
      <w:b/>
      <w:bCs/>
      <w:sz w:val="28"/>
      <w:szCs w:val="28"/>
    </w:rPr>
  </w:style>
  <w:style w:type="character" w:customStyle="1" w:styleId="Heading5Char">
    <w:name w:val="Heading 5 Char"/>
    <w:link w:val="Heading5"/>
    <w:uiPriority w:val="9"/>
    <w:semiHidden/>
    <w:rsid w:val="007D1FB3"/>
    <w:rPr>
      <w:b/>
      <w:bCs/>
      <w:i/>
      <w:iCs/>
      <w:sz w:val="26"/>
      <w:szCs w:val="26"/>
    </w:rPr>
  </w:style>
  <w:style w:type="character" w:customStyle="1" w:styleId="Heading6Char">
    <w:name w:val="Heading 6 Char"/>
    <w:link w:val="Heading6"/>
    <w:uiPriority w:val="9"/>
    <w:semiHidden/>
    <w:rsid w:val="007D1FB3"/>
    <w:rPr>
      <w:b/>
      <w:bCs/>
    </w:rPr>
  </w:style>
  <w:style w:type="character" w:customStyle="1" w:styleId="Heading7Char">
    <w:name w:val="Heading 7 Char"/>
    <w:link w:val="Heading7"/>
    <w:uiPriority w:val="9"/>
    <w:semiHidden/>
    <w:rsid w:val="007D1FB3"/>
    <w:rPr>
      <w:sz w:val="24"/>
      <w:szCs w:val="24"/>
    </w:rPr>
  </w:style>
  <w:style w:type="character" w:customStyle="1" w:styleId="Heading8Char">
    <w:name w:val="Heading 8 Char"/>
    <w:link w:val="Heading8"/>
    <w:uiPriority w:val="9"/>
    <w:semiHidden/>
    <w:rsid w:val="007D1FB3"/>
    <w:rPr>
      <w:i/>
      <w:iCs/>
      <w:sz w:val="24"/>
      <w:szCs w:val="24"/>
    </w:rPr>
  </w:style>
  <w:style w:type="character" w:customStyle="1" w:styleId="Heading9Char">
    <w:name w:val="Heading 9 Char"/>
    <w:link w:val="Heading9"/>
    <w:uiPriority w:val="9"/>
    <w:semiHidden/>
    <w:rsid w:val="007D1FB3"/>
    <w:rPr>
      <w:rFonts w:ascii="Arial" w:eastAsia="Times New Roman" w:hAnsi="Arial"/>
    </w:rPr>
  </w:style>
  <w:style w:type="paragraph" w:styleId="Title">
    <w:name w:val="Title"/>
    <w:basedOn w:val="Normal"/>
    <w:next w:val="Normal"/>
    <w:link w:val="TitleChar"/>
    <w:uiPriority w:val="10"/>
    <w:qFormat/>
    <w:rsid w:val="007D1FB3"/>
    <w:pPr>
      <w:spacing w:before="240" w:after="60"/>
      <w:jc w:val="center"/>
      <w:outlineLvl w:val="0"/>
    </w:pPr>
    <w:rPr>
      <w:rFonts w:ascii="Arial" w:hAnsi="Arial"/>
      <w:b/>
      <w:bCs/>
      <w:kern w:val="28"/>
      <w:sz w:val="32"/>
      <w:szCs w:val="32"/>
    </w:rPr>
  </w:style>
  <w:style w:type="character" w:customStyle="1" w:styleId="TitleChar">
    <w:name w:val="Title Char"/>
    <w:link w:val="Title"/>
    <w:uiPriority w:val="10"/>
    <w:rsid w:val="007D1FB3"/>
    <w:rPr>
      <w:rFonts w:ascii="Arial" w:eastAsia="Times New Roman" w:hAnsi="Arial"/>
      <w:b/>
      <w:bCs/>
      <w:kern w:val="28"/>
      <w:sz w:val="32"/>
      <w:szCs w:val="32"/>
    </w:rPr>
  </w:style>
  <w:style w:type="paragraph" w:styleId="Subtitle">
    <w:name w:val="Subtitle"/>
    <w:basedOn w:val="Normal"/>
    <w:next w:val="Normal"/>
    <w:link w:val="SubtitleChar"/>
    <w:uiPriority w:val="11"/>
    <w:qFormat/>
    <w:rsid w:val="007D1FB3"/>
    <w:pPr>
      <w:spacing w:after="60"/>
      <w:jc w:val="center"/>
      <w:outlineLvl w:val="1"/>
    </w:pPr>
    <w:rPr>
      <w:rFonts w:ascii="Arial" w:hAnsi="Arial"/>
    </w:rPr>
  </w:style>
  <w:style w:type="character" w:customStyle="1" w:styleId="SubtitleChar">
    <w:name w:val="Subtitle Char"/>
    <w:link w:val="Subtitle"/>
    <w:uiPriority w:val="11"/>
    <w:rsid w:val="007D1FB3"/>
    <w:rPr>
      <w:rFonts w:ascii="Arial" w:eastAsia="Times New Roman" w:hAnsi="Arial"/>
      <w:sz w:val="24"/>
      <w:szCs w:val="24"/>
    </w:rPr>
  </w:style>
  <w:style w:type="character" w:styleId="Strong">
    <w:name w:val="Strong"/>
    <w:uiPriority w:val="22"/>
    <w:qFormat/>
    <w:rsid w:val="007D1FB3"/>
    <w:rPr>
      <w:b/>
      <w:bCs/>
    </w:rPr>
  </w:style>
  <w:style w:type="character" w:styleId="Emphasis">
    <w:name w:val="Emphasis"/>
    <w:uiPriority w:val="20"/>
    <w:qFormat/>
    <w:rsid w:val="007D1FB3"/>
    <w:rPr>
      <w:rFonts w:ascii="Times New Roman" w:hAnsi="Times New Roman"/>
      <w:b/>
      <w:i/>
      <w:iCs/>
    </w:rPr>
  </w:style>
  <w:style w:type="paragraph" w:styleId="NoSpacing">
    <w:name w:val="No Spacing"/>
    <w:basedOn w:val="Normal"/>
    <w:uiPriority w:val="1"/>
    <w:qFormat/>
    <w:rsid w:val="007D1FB3"/>
    <w:rPr>
      <w:szCs w:val="32"/>
    </w:rPr>
  </w:style>
  <w:style w:type="paragraph" w:styleId="ListParagraph">
    <w:name w:val="List Paragraph"/>
    <w:basedOn w:val="Normal"/>
    <w:uiPriority w:val="34"/>
    <w:qFormat/>
    <w:rsid w:val="007D1FB3"/>
    <w:pPr>
      <w:ind w:left="720"/>
      <w:contextualSpacing/>
    </w:pPr>
  </w:style>
  <w:style w:type="paragraph" w:styleId="Quote">
    <w:name w:val="Quote"/>
    <w:basedOn w:val="Normal"/>
    <w:next w:val="Normal"/>
    <w:link w:val="QuoteChar"/>
    <w:uiPriority w:val="29"/>
    <w:qFormat/>
    <w:rsid w:val="007D1FB3"/>
    <w:rPr>
      <w:i/>
    </w:rPr>
  </w:style>
  <w:style w:type="character" w:customStyle="1" w:styleId="QuoteChar">
    <w:name w:val="Quote Char"/>
    <w:link w:val="Quote"/>
    <w:uiPriority w:val="29"/>
    <w:rsid w:val="007D1FB3"/>
    <w:rPr>
      <w:i/>
      <w:sz w:val="24"/>
      <w:szCs w:val="24"/>
    </w:rPr>
  </w:style>
  <w:style w:type="paragraph" w:styleId="IntenseQuote">
    <w:name w:val="Intense Quote"/>
    <w:basedOn w:val="Normal"/>
    <w:next w:val="Normal"/>
    <w:link w:val="IntenseQuoteChar"/>
    <w:uiPriority w:val="30"/>
    <w:qFormat/>
    <w:rsid w:val="007D1FB3"/>
    <w:pPr>
      <w:ind w:left="720" w:right="720"/>
    </w:pPr>
    <w:rPr>
      <w:b/>
      <w:i/>
      <w:szCs w:val="22"/>
    </w:rPr>
  </w:style>
  <w:style w:type="character" w:customStyle="1" w:styleId="IntenseQuoteChar">
    <w:name w:val="Intense Quote Char"/>
    <w:link w:val="IntenseQuote"/>
    <w:uiPriority w:val="30"/>
    <w:rsid w:val="007D1FB3"/>
    <w:rPr>
      <w:b/>
      <w:i/>
      <w:sz w:val="24"/>
    </w:rPr>
  </w:style>
  <w:style w:type="character" w:styleId="SubtleEmphasis">
    <w:name w:val="Subtle Emphasis"/>
    <w:uiPriority w:val="19"/>
    <w:qFormat/>
    <w:rsid w:val="007D1FB3"/>
    <w:rPr>
      <w:i/>
      <w:color w:val="5A5A5A"/>
    </w:rPr>
  </w:style>
  <w:style w:type="character" w:styleId="IntenseEmphasis">
    <w:name w:val="Intense Emphasis"/>
    <w:uiPriority w:val="21"/>
    <w:qFormat/>
    <w:rsid w:val="007D1FB3"/>
    <w:rPr>
      <w:b/>
      <w:i/>
      <w:sz w:val="24"/>
      <w:szCs w:val="24"/>
      <w:u w:val="single"/>
    </w:rPr>
  </w:style>
  <w:style w:type="character" w:styleId="SubtleReference">
    <w:name w:val="Subtle Reference"/>
    <w:uiPriority w:val="31"/>
    <w:qFormat/>
    <w:rsid w:val="007D1FB3"/>
    <w:rPr>
      <w:sz w:val="24"/>
      <w:szCs w:val="24"/>
      <w:u w:val="single"/>
    </w:rPr>
  </w:style>
  <w:style w:type="character" w:styleId="IntenseReference">
    <w:name w:val="Intense Reference"/>
    <w:uiPriority w:val="32"/>
    <w:qFormat/>
    <w:rsid w:val="007D1FB3"/>
    <w:rPr>
      <w:b/>
      <w:sz w:val="24"/>
      <w:u w:val="single"/>
    </w:rPr>
  </w:style>
  <w:style w:type="character" w:styleId="BookTitle">
    <w:name w:val="Book Title"/>
    <w:uiPriority w:val="33"/>
    <w:qFormat/>
    <w:rsid w:val="007D1FB3"/>
    <w:rPr>
      <w:rFonts w:ascii="Arial" w:eastAsia="Times New Roman" w:hAnsi="Arial"/>
      <w:b/>
      <w:i/>
      <w:sz w:val="24"/>
      <w:szCs w:val="24"/>
    </w:rPr>
  </w:style>
  <w:style w:type="paragraph" w:styleId="TOCHeading">
    <w:name w:val="TOC Heading"/>
    <w:basedOn w:val="Heading1"/>
    <w:next w:val="Normal"/>
    <w:uiPriority w:val="39"/>
    <w:semiHidden/>
    <w:unhideWhenUsed/>
    <w:qFormat/>
    <w:rsid w:val="007D1FB3"/>
    <w:pPr>
      <w:outlineLvl w:val="9"/>
    </w:pPr>
  </w:style>
  <w:style w:type="paragraph" w:styleId="BalloonText">
    <w:name w:val="Balloon Text"/>
    <w:basedOn w:val="Normal"/>
    <w:link w:val="BalloonTextChar"/>
    <w:uiPriority w:val="99"/>
    <w:semiHidden/>
    <w:unhideWhenUsed/>
    <w:rsid w:val="004C58CF"/>
    <w:rPr>
      <w:rFonts w:ascii="Tahoma" w:hAnsi="Tahoma" w:cs="Tahoma"/>
      <w:sz w:val="16"/>
      <w:szCs w:val="16"/>
    </w:rPr>
  </w:style>
  <w:style w:type="character" w:customStyle="1" w:styleId="BalloonTextChar">
    <w:name w:val="Balloon Text Char"/>
    <w:link w:val="BalloonText"/>
    <w:uiPriority w:val="99"/>
    <w:semiHidden/>
    <w:rsid w:val="004C58CF"/>
    <w:rPr>
      <w:rFonts w:ascii="Tahoma" w:hAnsi="Tahoma" w:cs="Tahoma"/>
      <w:sz w:val="16"/>
      <w:szCs w:val="16"/>
    </w:rPr>
  </w:style>
  <w:style w:type="paragraph" w:styleId="FootnoteText">
    <w:name w:val="footnote text"/>
    <w:basedOn w:val="Normal"/>
    <w:link w:val="FootnoteTextChar"/>
    <w:uiPriority w:val="99"/>
    <w:semiHidden/>
    <w:unhideWhenUsed/>
    <w:rsid w:val="0061214C"/>
    <w:rPr>
      <w:sz w:val="20"/>
      <w:szCs w:val="20"/>
    </w:rPr>
  </w:style>
  <w:style w:type="character" w:customStyle="1" w:styleId="FootnoteTextChar">
    <w:name w:val="Footnote Text Char"/>
    <w:basedOn w:val="DefaultParagraphFont"/>
    <w:link w:val="FootnoteText"/>
    <w:uiPriority w:val="99"/>
    <w:semiHidden/>
    <w:rsid w:val="0061214C"/>
    <w:rPr>
      <w:lang w:bidi="en-US"/>
    </w:rPr>
  </w:style>
  <w:style w:type="character" w:styleId="FootnoteReference">
    <w:name w:val="footnote reference"/>
    <w:basedOn w:val="DefaultParagraphFont"/>
    <w:uiPriority w:val="99"/>
    <w:semiHidden/>
    <w:unhideWhenUsed/>
    <w:rsid w:val="0061214C"/>
    <w:rPr>
      <w:vertAlign w:val="superscript"/>
    </w:rPr>
  </w:style>
  <w:style w:type="paragraph" w:styleId="HTMLPreformatted">
    <w:name w:val="HTML Preformatted"/>
    <w:basedOn w:val="Normal"/>
    <w:link w:val="HTMLPreformattedChar"/>
    <w:rsid w:val="002A5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rsid w:val="002A5F0D"/>
    <w:rPr>
      <w:rFonts w:ascii="Courier New" w:hAnsi="Courier New" w:cs="Courier New"/>
    </w:rPr>
  </w:style>
  <w:style w:type="paragraph" w:customStyle="1" w:styleId="HTMLBody">
    <w:name w:val="HTML Body"/>
    <w:rsid w:val="002A5F0D"/>
    <w:pPr>
      <w:autoSpaceDE w:val="0"/>
      <w:autoSpaceDN w:val="0"/>
      <w:adjustRightInd w:val="0"/>
    </w:pPr>
    <w:rPr>
      <w:rFonts w:ascii="Arial" w:hAnsi="Arial"/>
      <w:sz w:val="24"/>
      <w:szCs w:val="24"/>
    </w:rPr>
  </w:style>
  <w:style w:type="paragraph" w:styleId="Header">
    <w:name w:val="header"/>
    <w:basedOn w:val="Normal"/>
    <w:link w:val="HeaderChar"/>
    <w:uiPriority w:val="99"/>
    <w:unhideWhenUsed/>
    <w:rsid w:val="0029179D"/>
    <w:pPr>
      <w:tabs>
        <w:tab w:val="center" w:pos="4680"/>
        <w:tab w:val="right" w:pos="9360"/>
      </w:tabs>
    </w:pPr>
  </w:style>
  <w:style w:type="character" w:customStyle="1" w:styleId="HeaderChar">
    <w:name w:val="Header Char"/>
    <w:basedOn w:val="DefaultParagraphFont"/>
    <w:link w:val="Header"/>
    <w:uiPriority w:val="99"/>
    <w:rsid w:val="0029179D"/>
    <w:rPr>
      <w:sz w:val="24"/>
      <w:szCs w:val="24"/>
      <w:lang w:bidi="en-US"/>
    </w:rPr>
  </w:style>
  <w:style w:type="paragraph" w:styleId="Footer">
    <w:name w:val="footer"/>
    <w:basedOn w:val="Normal"/>
    <w:link w:val="FooterChar"/>
    <w:uiPriority w:val="99"/>
    <w:unhideWhenUsed/>
    <w:rsid w:val="0029179D"/>
    <w:pPr>
      <w:tabs>
        <w:tab w:val="center" w:pos="4680"/>
        <w:tab w:val="right" w:pos="9360"/>
      </w:tabs>
    </w:pPr>
  </w:style>
  <w:style w:type="character" w:customStyle="1" w:styleId="FooterChar">
    <w:name w:val="Footer Char"/>
    <w:basedOn w:val="DefaultParagraphFont"/>
    <w:link w:val="Footer"/>
    <w:uiPriority w:val="99"/>
    <w:rsid w:val="0029179D"/>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3921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CDE99-3CA3-40A5-9A8E-E2F06E7AA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13</Pages>
  <Words>1833</Words>
  <Characters>10449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12258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dc:creator>
  <cp:keywords/>
  <dc:description/>
  <cp:lastModifiedBy>Liz Geller</cp:lastModifiedBy>
  <cp:revision>19</cp:revision>
  <dcterms:created xsi:type="dcterms:W3CDTF">2020-06-23T19:14:00Z</dcterms:created>
  <dcterms:modified xsi:type="dcterms:W3CDTF">2021-08-17T21:01:00Z</dcterms:modified>
</cp:coreProperties>
</file>